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916F7" w14:textId="2AF00142" w:rsidR="008C0825" w:rsidRDefault="008C0825" w:rsidP="008C0825">
      <w:pPr>
        <w:shd w:val="clear" w:color="auto" w:fill="FFFFFF"/>
        <w:spacing w:after="0" w:line="240" w:lineRule="auto"/>
        <w:textAlignment w:val="baseline"/>
        <w:rPr>
          <w:rFonts w:ascii="Arial" w:eastAsia="Times New Roman" w:hAnsi="Arial" w:cs="Arial"/>
          <w:b/>
          <w:bCs/>
          <w:spacing w:val="4"/>
          <w:sz w:val="28"/>
          <w:szCs w:val="28"/>
          <w:bdr w:val="none" w:sz="0" w:space="0" w:color="auto" w:frame="1"/>
          <w:lang w:eastAsia="hr-HR"/>
        </w:rPr>
      </w:pPr>
      <w:bookmarkStart w:id="0" w:name="_Hlk99011841"/>
      <w:r w:rsidRPr="00136941">
        <w:rPr>
          <w:noProof/>
          <w:sz w:val="6"/>
          <w:lang w:eastAsia="hr-HR"/>
        </w:rPr>
        <w:drawing>
          <wp:inline distT="0" distB="0" distL="0" distR="0" wp14:anchorId="546D162B" wp14:editId="77F85D9D">
            <wp:extent cx="1943100" cy="568110"/>
            <wp:effectExtent l="0" t="0" r="0" b="3810"/>
            <wp:docPr id="1" name="Picture 1" descr="C:\Users\HPetosic\Documents\2018\DOKUMENTACIJA_2018\QMS\CROSCO _ Figurativni žig\crosco logotipi_crosco logo eng me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etosic\Documents\2018\DOKUMENTACIJA_2018\QMS\CROSCO _ Figurativni žig\crosco logotipi_crosco logo eng membe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4693" cy="632898"/>
                    </a:xfrm>
                    <a:prstGeom prst="rect">
                      <a:avLst/>
                    </a:prstGeom>
                    <a:noFill/>
                    <a:ln>
                      <a:noFill/>
                    </a:ln>
                  </pic:spPr>
                </pic:pic>
              </a:graphicData>
            </a:graphic>
          </wp:inline>
        </w:drawing>
      </w:r>
    </w:p>
    <w:p w14:paraId="182A5448" w14:textId="65C5FAAA" w:rsidR="008C0825" w:rsidRDefault="008C0825" w:rsidP="004C0538">
      <w:pPr>
        <w:shd w:val="clear" w:color="auto" w:fill="FFFFFF"/>
        <w:spacing w:after="0" w:line="240" w:lineRule="auto"/>
        <w:jc w:val="center"/>
        <w:textAlignment w:val="baseline"/>
        <w:rPr>
          <w:rFonts w:ascii="Arial" w:eastAsia="Times New Roman" w:hAnsi="Arial" w:cs="Arial"/>
          <w:b/>
          <w:bCs/>
          <w:spacing w:val="4"/>
          <w:sz w:val="28"/>
          <w:szCs w:val="28"/>
          <w:bdr w:val="none" w:sz="0" w:space="0" w:color="auto" w:frame="1"/>
          <w:lang w:eastAsia="hr-HR"/>
        </w:rPr>
      </w:pPr>
    </w:p>
    <w:p w14:paraId="772E2811" w14:textId="77777777" w:rsidR="008C0825" w:rsidRDefault="008C0825" w:rsidP="004C0538">
      <w:pPr>
        <w:shd w:val="clear" w:color="auto" w:fill="FFFFFF"/>
        <w:spacing w:after="0" w:line="240" w:lineRule="auto"/>
        <w:jc w:val="center"/>
        <w:textAlignment w:val="baseline"/>
        <w:rPr>
          <w:rFonts w:ascii="Arial" w:eastAsia="Times New Roman" w:hAnsi="Arial" w:cs="Arial"/>
          <w:b/>
          <w:bCs/>
          <w:spacing w:val="4"/>
          <w:sz w:val="28"/>
          <w:szCs w:val="28"/>
          <w:bdr w:val="none" w:sz="0" w:space="0" w:color="auto" w:frame="1"/>
          <w:lang w:eastAsia="hr-HR"/>
        </w:rPr>
      </w:pPr>
    </w:p>
    <w:p w14:paraId="340B413B" w14:textId="6562BE45" w:rsidR="004C0538" w:rsidRPr="008C0825" w:rsidRDefault="004C0538" w:rsidP="004C0538">
      <w:pPr>
        <w:shd w:val="clear" w:color="auto" w:fill="FFFFFF"/>
        <w:spacing w:after="0" w:line="240" w:lineRule="auto"/>
        <w:jc w:val="center"/>
        <w:textAlignment w:val="baseline"/>
        <w:rPr>
          <w:rFonts w:ascii="Arial" w:eastAsia="Times New Roman" w:hAnsi="Arial" w:cs="Arial"/>
          <w:spacing w:val="4"/>
          <w:sz w:val="28"/>
          <w:szCs w:val="28"/>
          <w:lang w:eastAsia="hr-HR"/>
        </w:rPr>
      </w:pPr>
      <w:r w:rsidRPr="008C0825">
        <w:rPr>
          <w:rFonts w:ascii="Arial" w:eastAsia="Times New Roman" w:hAnsi="Arial" w:cs="Arial"/>
          <w:b/>
          <w:bCs/>
          <w:spacing w:val="4"/>
          <w:sz w:val="28"/>
          <w:szCs w:val="28"/>
          <w:bdr w:val="none" w:sz="0" w:space="0" w:color="auto" w:frame="1"/>
          <w:lang w:eastAsia="hr-HR"/>
        </w:rPr>
        <w:t>CROSCO, naftni servisi, d.o.o.</w:t>
      </w:r>
    </w:p>
    <w:p w14:paraId="2ED2444F" w14:textId="77777777" w:rsidR="004C0538" w:rsidRPr="008C0825" w:rsidRDefault="004C0538" w:rsidP="004C0538">
      <w:pPr>
        <w:shd w:val="clear" w:color="auto" w:fill="FFFFFF"/>
        <w:spacing w:after="0" w:line="240" w:lineRule="auto"/>
        <w:jc w:val="center"/>
        <w:textAlignment w:val="baseline"/>
        <w:rPr>
          <w:rFonts w:ascii="Arial" w:eastAsia="Times New Roman" w:hAnsi="Arial" w:cs="Arial"/>
          <w:b/>
          <w:bCs/>
          <w:spacing w:val="4"/>
          <w:sz w:val="24"/>
          <w:szCs w:val="24"/>
          <w:bdr w:val="none" w:sz="0" w:space="0" w:color="auto" w:frame="1"/>
          <w:lang w:eastAsia="hr-HR"/>
        </w:rPr>
      </w:pPr>
      <w:r w:rsidRPr="008C0825">
        <w:rPr>
          <w:rFonts w:ascii="Arial" w:eastAsia="Times New Roman" w:hAnsi="Arial" w:cs="Arial"/>
          <w:b/>
          <w:bCs/>
          <w:spacing w:val="4"/>
          <w:sz w:val="24"/>
          <w:szCs w:val="24"/>
          <w:bdr w:val="none" w:sz="0" w:space="0" w:color="auto" w:frame="1"/>
          <w:lang w:eastAsia="hr-HR"/>
        </w:rPr>
        <w:t>OBJAVLJUJE PRODAJU NEKRETNINA</w:t>
      </w:r>
    </w:p>
    <w:p w14:paraId="5393564D" w14:textId="77777777" w:rsidR="004C0538" w:rsidRPr="008C0825" w:rsidRDefault="004C0538" w:rsidP="004C0538">
      <w:pPr>
        <w:shd w:val="clear" w:color="auto" w:fill="FFFFFF"/>
        <w:spacing w:after="0" w:line="240" w:lineRule="auto"/>
        <w:jc w:val="center"/>
        <w:textAlignment w:val="baseline"/>
        <w:rPr>
          <w:rFonts w:ascii="Arial" w:eastAsia="Times New Roman" w:hAnsi="Arial" w:cs="Arial"/>
          <w:b/>
          <w:bCs/>
          <w:spacing w:val="4"/>
          <w:sz w:val="28"/>
          <w:szCs w:val="28"/>
          <w:bdr w:val="none" w:sz="0" w:space="0" w:color="auto" w:frame="1"/>
          <w:lang w:eastAsia="hr-HR"/>
        </w:rPr>
      </w:pPr>
    </w:p>
    <w:p w14:paraId="5662AC60" w14:textId="77777777" w:rsidR="004C0538" w:rsidRPr="00F400BA" w:rsidRDefault="004C0538" w:rsidP="004C0538">
      <w:pPr>
        <w:shd w:val="clear" w:color="auto" w:fill="FFFFFF"/>
        <w:spacing w:after="0" w:line="240" w:lineRule="auto"/>
        <w:jc w:val="center"/>
        <w:textAlignment w:val="baseline"/>
        <w:rPr>
          <w:rFonts w:ascii="Arial" w:eastAsia="Times New Roman" w:hAnsi="Arial" w:cs="Arial"/>
          <w:spacing w:val="4"/>
          <w:sz w:val="21"/>
          <w:szCs w:val="21"/>
          <w:lang w:eastAsia="hr-HR"/>
        </w:rPr>
      </w:pPr>
    </w:p>
    <w:p w14:paraId="227BC800" w14:textId="26ABA0A8" w:rsidR="004C0538" w:rsidRDefault="004C0538" w:rsidP="008C0825">
      <w:pPr>
        <w:shd w:val="clear" w:color="auto" w:fill="FFFFFF"/>
        <w:spacing w:after="0" w:line="240" w:lineRule="auto"/>
        <w:jc w:val="center"/>
        <w:textAlignment w:val="baseline"/>
        <w:rPr>
          <w:rFonts w:ascii="Arial" w:eastAsia="Times New Roman" w:hAnsi="Arial" w:cs="Arial"/>
          <w:spacing w:val="4"/>
          <w:sz w:val="21"/>
          <w:szCs w:val="21"/>
          <w:lang w:eastAsia="hr-HR"/>
        </w:rPr>
      </w:pPr>
      <w:r w:rsidRPr="00F400BA">
        <w:rPr>
          <w:rFonts w:ascii="Arial" w:eastAsia="Times New Roman" w:hAnsi="Arial" w:cs="Arial"/>
          <w:b/>
          <w:bCs/>
          <w:spacing w:val="4"/>
          <w:sz w:val="21"/>
          <w:szCs w:val="21"/>
          <w:bdr w:val="none" w:sz="0" w:space="0" w:color="auto" w:frame="1"/>
          <w:lang w:eastAsia="hr-HR"/>
        </w:rPr>
        <w:t>Točka 1</w:t>
      </w:r>
      <w:r w:rsidRPr="00F400BA">
        <w:rPr>
          <w:rFonts w:ascii="Arial" w:eastAsia="Times New Roman" w:hAnsi="Arial" w:cs="Arial"/>
          <w:spacing w:val="4"/>
          <w:sz w:val="21"/>
          <w:szCs w:val="21"/>
          <w:lang w:eastAsia="hr-HR"/>
        </w:rPr>
        <w:t>.</w:t>
      </w:r>
    </w:p>
    <w:p w14:paraId="213F0754" w14:textId="77777777" w:rsidR="008C0825" w:rsidRPr="00F400BA" w:rsidRDefault="008C0825" w:rsidP="008C0825">
      <w:pPr>
        <w:shd w:val="clear" w:color="auto" w:fill="FFFFFF"/>
        <w:spacing w:after="0" w:line="240" w:lineRule="auto"/>
        <w:jc w:val="center"/>
        <w:textAlignment w:val="baseline"/>
        <w:rPr>
          <w:rFonts w:ascii="Arial" w:eastAsia="Times New Roman" w:hAnsi="Arial" w:cs="Arial"/>
          <w:spacing w:val="4"/>
          <w:sz w:val="21"/>
          <w:szCs w:val="21"/>
          <w:lang w:eastAsia="hr-HR"/>
        </w:rPr>
      </w:pPr>
    </w:p>
    <w:p w14:paraId="03FD1142" w14:textId="40C40BFD" w:rsidR="004C0538" w:rsidRPr="00F400BA" w:rsidRDefault="004C0538" w:rsidP="008C0825">
      <w:pPr>
        <w:shd w:val="clear" w:color="auto" w:fill="FFFFFF"/>
        <w:spacing w:after="0" w:line="240" w:lineRule="auto"/>
        <w:textAlignment w:val="baseline"/>
        <w:rPr>
          <w:rFonts w:ascii="Arial" w:eastAsia="Times New Roman" w:hAnsi="Arial" w:cs="Arial"/>
          <w:spacing w:val="4"/>
          <w:sz w:val="21"/>
          <w:szCs w:val="21"/>
          <w:lang w:eastAsia="hr-HR"/>
        </w:rPr>
      </w:pPr>
      <w:r w:rsidRPr="00F400BA">
        <w:rPr>
          <w:rFonts w:ascii="Arial" w:eastAsia="Times New Roman" w:hAnsi="Arial" w:cs="Arial"/>
          <w:spacing w:val="4"/>
          <w:sz w:val="21"/>
          <w:szCs w:val="21"/>
          <w:lang w:eastAsia="hr-HR"/>
        </w:rPr>
        <w:t> Objavljuje se prodaja nekretnin</w:t>
      </w:r>
      <w:r>
        <w:rPr>
          <w:rFonts w:ascii="Arial" w:eastAsia="Times New Roman" w:hAnsi="Arial" w:cs="Arial"/>
          <w:spacing w:val="4"/>
          <w:sz w:val="21"/>
          <w:szCs w:val="21"/>
          <w:lang w:eastAsia="hr-HR"/>
        </w:rPr>
        <w:t>a</w:t>
      </w:r>
      <w:r w:rsidRPr="00F400BA">
        <w:rPr>
          <w:rFonts w:ascii="Arial" w:eastAsia="Times New Roman" w:hAnsi="Arial" w:cs="Arial"/>
          <w:spacing w:val="4"/>
          <w:sz w:val="21"/>
          <w:szCs w:val="21"/>
          <w:lang w:eastAsia="hr-HR"/>
        </w:rPr>
        <w:t xml:space="preserve"> u vlasništvu CROSCO, d.o.o.:</w:t>
      </w:r>
    </w:p>
    <w:p w14:paraId="1E8BB88B" w14:textId="77777777" w:rsidR="004C0538" w:rsidRPr="00F400BA" w:rsidRDefault="004C0538" w:rsidP="004C0538">
      <w:pPr>
        <w:shd w:val="clear" w:color="auto" w:fill="FFFFFF"/>
        <w:spacing w:after="0" w:line="240" w:lineRule="auto"/>
        <w:textAlignment w:val="baseline"/>
        <w:rPr>
          <w:rFonts w:ascii="Arial" w:eastAsia="Times New Roman" w:hAnsi="Arial" w:cs="Arial"/>
          <w:spacing w:val="4"/>
          <w:sz w:val="21"/>
          <w:szCs w:val="21"/>
          <w:lang w:eastAsia="hr-HR"/>
        </w:rPr>
      </w:pPr>
      <w:r w:rsidRPr="00F400BA">
        <w:rPr>
          <w:rFonts w:ascii="Arial" w:eastAsia="Times New Roman" w:hAnsi="Arial" w:cs="Arial"/>
          <w:spacing w:val="4"/>
          <w:sz w:val="21"/>
          <w:szCs w:val="21"/>
          <w:lang w:eastAsia="hr-HR"/>
        </w:rPr>
        <w:t> </w:t>
      </w:r>
    </w:p>
    <w:tbl>
      <w:tblPr>
        <w:tblW w:w="7089" w:type="dxa"/>
        <w:jc w:val="center"/>
        <w:tblLayout w:type="fixed"/>
        <w:tblLook w:val="04A0" w:firstRow="1" w:lastRow="0" w:firstColumn="1" w:lastColumn="0" w:noHBand="0" w:noVBand="1"/>
      </w:tblPr>
      <w:tblGrid>
        <w:gridCol w:w="562"/>
        <w:gridCol w:w="1418"/>
        <w:gridCol w:w="1857"/>
        <w:gridCol w:w="1052"/>
        <w:gridCol w:w="1780"/>
        <w:gridCol w:w="420"/>
      </w:tblGrid>
      <w:tr w:rsidR="004C0538" w14:paraId="2327BB99" w14:textId="77777777" w:rsidTr="00997CE5">
        <w:trPr>
          <w:trHeight w:val="675"/>
          <w:jc w:val="center"/>
        </w:trPr>
        <w:tc>
          <w:tcPr>
            <w:tcW w:w="562"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7133735E" w14:textId="77777777" w:rsidR="004C0538" w:rsidRPr="009E0E6B" w:rsidRDefault="004C0538" w:rsidP="00997CE5">
            <w:pPr>
              <w:spacing w:after="0" w:line="240" w:lineRule="auto"/>
              <w:jc w:val="center"/>
              <w:rPr>
                <w:b/>
                <w:bCs/>
                <w:sz w:val="18"/>
                <w:szCs w:val="18"/>
                <w:lang w:eastAsia="hr-HR"/>
              </w:rPr>
            </w:pPr>
            <w:r w:rsidRPr="009E0E6B">
              <w:rPr>
                <w:b/>
                <w:bCs/>
                <w:sz w:val="18"/>
                <w:szCs w:val="18"/>
                <w:lang w:eastAsia="hr-HR"/>
              </w:rPr>
              <w:t>Red.</w:t>
            </w:r>
          </w:p>
          <w:p w14:paraId="5DDDC7A8" w14:textId="77777777" w:rsidR="004C0538" w:rsidRPr="009E0E6B" w:rsidRDefault="004C0538" w:rsidP="00997CE5">
            <w:pPr>
              <w:spacing w:after="0" w:line="240" w:lineRule="auto"/>
              <w:jc w:val="center"/>
              <w:rPr>
                <w:b/>
                <w:bCs/>
                <w:sz w:val="18"/>
                <w:szCs w:val="18"/>
                <w:lang w:eastAsia="hr-HR"/>
              </w:rPr>
            </w:pPr>
            <w:r w:rsidRPr="009E0E6B">
              <w:rPr>
                <w:b/>
                <w:bCs/>
                <w:sz w:val="18"/>
                <w:szCs w:val="18"/>
                <w:lang w:eastAsia="hr-HR"/>
              </w:rPr>
              <w:t>broj</w:t>
            </w:r>
          </w:p>
        </w:tc>
        <w:tc>
          <w:tcPr>
            <w:tcW w:w="1418" w:type="dxa"/>
            <w:tcBorders>
              <w:top w:val="single" w:sz="4" w:space="0" w:color="auto"/>
              <w:left w:val="nil"/>
              <w:bottom w:val="single" w:sz="4" w:space="0" w:color="auto"/>
              <w:right w:val="single" w:sz="4" w:space="0" w:color="auto"/>
            </w:tcBorders>
            <w:shd w:val="clear" w:color="auto" w:fill="E2EFDA"/>
            <w:noWrap/>
            <w:vAlign w:val="center"/>
            <w:hideMark/>
          </w:tcPr>
          <w:p w14:paraId="20416CD9" w14:textId="77777777" w:rsidR="004C0538" w:rsidRPr="009E0E6B" w:rsidRDefault="004C0538" w:rsidP="00997CE5">
            <w:pPr>
              <w:jc w:val="center"/>
              <w:rPr>
                <w:b/>
                <w:bCs/>
                <w:sz w:val="18"/>
                <w:szCs w:val="18"/>
                <w:lang w:eastAsia="hr-HR"/>
              </w:rPr>
            </w:pPr>
            <w:r w:rsidRPr="009E0E6B">
              <w:rPr>
                <w:b/>
                <w:bCs/>
                <w:sz w:val="18"/>
                <w:szCs w:val="18"/>
                <w:lang w:eastAsia="hr-HR"/>
              </w:rPr>
              <w:t>ADRESA</w:t>
            </w:r>
          </w:p>
        </w:tc>
        <w:tc>
          <w:tcPr>
            <w:tcW w:w="1857" w:type="dxa"/>
            <w:tcBorders>
              <w:top w:val="single" w:sz="4" w:space="0" w:color="auto"/>
              <w:left w:val="nil"/>
              <w:bottom w:val="single" w:sz="4" w:space="0" w:color="auto"/>
              <w:right w:val="single" w:sz="4" w:space="0" w:color="auto"/>
            </w:tcBorders>
            <w:shd w:val="clear" w:color="auto" w:fill="E2EFDA"/>
            <w:vAlign w:val="center"/>
            <w:hideMark/>
          </w:tcPr>
          <w:p w14:paraId="08F97B21" w14:textId="77777777" w:rsidR="004C0538" w:rsidRPr="009E0E6B" w:rsidRDefault="004C0538" w:rsidP="00997CE5">
            <w:pPr>
              <w:jc w:val="center"/>
              <w:rPr>
                <w:b/>
                <w:bCs/>
                <w:sz w:val="18"/>
                <w:szCs w:val="18"/>
                <w:lang w:eastAsia="hr-HR"/>
              </w:rPr>
            </w:pPr>
            <w:r w:rsidRPr="009E0E6B">
              <w:rPr>
                <w:b/>
                <w:bCs/>
                <w:sz w:val="18"/>
                <w:szCs w:val="18"/>
                <w:lang w:eastAsia="hr-HR"/>
              </w:rPr>
              <w:t>OPIS NEKRETNINE</w:t>
            </w:r>
          </w:p>
        </w:tc>
        <w:tc>
          <w:tcPr>
            <w:tcW w:w="1052" w:type="dxa"/>
            <w:tcBorders>
              <w:top w:val="single" w:sz="4" w:space="0" w:color="auto"/>
              <w:left w:val="nil"/>
              <w:bottom w:val="single" w:sz="4" w:space="0" w:color="auto"/>
              <w:right w:val="single" w:sz="4" w:space="0" w:color="auto"/>
            </w:tcBorders>
            <w:shd w:val="clear" w:color="auto" w:fill="E2EFDA"/>
            <w:vAlign w:val="center"/>
            <w:hideMark/>
          </w:tcPr>
          <w:p w14:paraId="65F5609A" w14:textId="77777777" w:rsidR="004C0538" w:rsidRPr="009E0E6B" w:rsidRDefault="004C0538" w:rsidP="00997CE5">
            <w:pPr>
              <w:jc w:val="center"/>
              <w:rPr>
                <w:b/>
                <w:bCs/>
                <w:sz w:val="18"/>
                <w:szCs w:val="18"/>
                <w:lang w:eastAsia="hr-HR"/>
              </w:rPr>
            </w:pPr>
            <w:r w:rsidRPr="009E0E6B">
              <w:rPr>
                <w:b/>
                <w:bCs/>
                <w:sz w:val="18"/>
                <w:szCs w:val="18"/>
                <w:lang w:eastAsia="hr-HR"/>
              </w:rPr>
              <w:t>POVRŠINA</w:t>
            </w:r>
            <w:r w:rsidRPr="009E0E6B">
              <w:rPr>
                <w:b/>
                <w:bCs/>
                <w:sz w:val="18"/>
                <w:szCs w:val="18"/>
                <w:lang w:eastAsia="hr-HR"/>
              </w:rPr>
              <w:br/>
              <w:t>/m</w:t>
            </w:r>
            <w:r w:rsidRPr="009E0E6B">
              <w:rPr>
                <w:b/>
                <w:bCs/>
                <w:sz w:val="18"/>
                <w:szCs w:val="18"/>
                <w:vertAlign w:val="superscript"/>
                <w:lang w:eastAsia="hr-HR"/>
              </w:rPr>
              <w:t>2</w:t>
            </w:r>
          </w:p>
        </w:tc>
        <w:tc>
          <w:tcPr>
            <w:tcW w:w="2200" w:type="dxa"/>
            <w:gridSpan w:val="2"/>
            <w:tcBorders>
              <w:top w:val="single" w:sz="4" w:space="0" w:color="auto"/>
              <w:left w:val="nil"/>
              <w:bottom w:val="single" w:sz="4" w:space="0" w:color="auto"/>
              <w:right w:val="single" w:sz="4" w:space="0" w:color="auto"/>
            </w:tcBorders>
            <w:shd w:val="clear" w:color="auto" w:fill="E2EFDA"/>
            <w:vAlign w:val="center"/>
            <w:hideMark/>
          </w:tcPr>
          <w:p w14:paraId="1187D5F4" w14:textId="77777777" w:rsidR="004C0538" w:rsidRPr="009E0E6B" w:rsidRDefault="004C0538" w:rsidP="00997CE5">
            <w:pPr>
              <w:jc w:val="center"/>
              <w:rPr>
                <w:b/>
                <w:bCs/>
                <w:sz w:val="18"/>
                <w:szCs w:val="18"/>
                <w:lang w:eastAsia="hr-HR"/>
              </w:rPr>
            </w:pPr>
            <w:r w:rsidRPr="009E0E6B">
              <w:rPr>
                <w:b/>
                <w:bCs/>
                <w:sz w:val="18"/>
                <w:szCs w:val="18"/>
                <w:lang w:eastAsia="hr-HR"/>
              </w:rPr>
              <w:t>VLASNIČKI PODACI</w:t>
            </w:r>
          </w:p>
        </w:tc>
      </w:tr>
      <w:tr w:rsidR="004C0538" w:rsidRPr="009E0E6B" w14:paraId="368C41B6" w14:textId="77777777" w:rsidTr="00997CE5">
        <w:trPr>
          <w:gridAfter w:val="1"/>
          <w:wAfter w:w="420" w:type="dxa"/>
          <w:trHeight w:val="300"/>
          <w:jc w:val="center"/>
        </w:trPr>
        <w:tc>
          <w:tcPr>
            <w:tcW w:w="1980" w:type="dxa"/>
            <w:gridSpan w:val="2"/>
            <w:noWrap/>
            <w:vAlign w:val="bottom"/>
            <w:hideMark/>
          </w:tcPr>
          <w:p w14:paraId="46549AC6" w14:textId="77777777" w:rsidR="004C0538" w:rsidRPr="009E0E6B" w:rsidRDefault="004C0538" w:rsidP="00997CE5">
            <w:pPr>
              <w:rPr>
                <w:b/>
                <w:bCs/>
                <w:sz w:val="18"/>
                <w:szCs w:val="18"/>
                <w:lang w:eastAsia="hr-HR"/>
              </w:rPr>
            </w:pPr>
          </w:p>
        </w:tc>
        <w:tc>
          <w:tcPr>
            <w:tcW w:w="1857" w:type="dxa"/>
            <w:noWrap/>
            <w:vAlign w:val="bottom"/>
            <w:hideMark/>
          </w:tcPr>
          <w:p w14:paraId="36C26EA1" w14:textId="77777777" w:rsidR="004C0538" w:rsidRPr="009E0E6B" w:rsidRDefault="004C0538" w:rsidP="00997CE5">
            <w:pPr>
              <w:rPr>
                <w:rFonts w:ascii="Times New Roman" w:hAnsi="Times New Roman" w:cs="Times New Roman"/>
                <w:sz w:val="18"/>
                <w:szCs w:val="18"/>
                <w:lang w:eastAsia="hr-HR"/>
              </w:rPr>
            </w:pPr>
          </w:p>
        </w:tc>
        <w:tc>
          <w:tcPr>
            <w:tcW w:w="1052" w:type="dxa"/>
            <w:noWrap/>
            <w:vAlign w:val="bottom"/>
            <w:hideMark/>
          </w:tcPr>
          <w:p w14:paraId="5C1AE204" w14:textId="77777777" w:rsidR="004C0538" w:rsidRPr="009E0E6B" w:rsidRDefault="004C0538" w:rsidP="00997CE5">
            <w:pPr>
              <w:rPr>
                <w:rFonts w:ascii="Times New Roman" w:hAnsi="Times New Roman" w:cs="Times New Roman"/>
                <w:sz w:val="18"/>
                <w:szCs w:val="18"/>
                <w:lang w:eastAsia="hr-HR"/>
              </w:rPr>
            </w:pPr>
          </w:p>
        </w:tc>
        <w:tc>
          <w:tcPr>
            <w:tcW w:w="1780" w:type="dxa"/>
            <w:noWrap/>
            <w:vAlign w:val="bottom"/>
            <w:hideMark/>
          </w:tcPr>
          <w:p w14:paraId="0E5D90E4" w14:textId="77777777" w:rsidR="004C0538" w:rsidRPr="009E0E6B" w:rsidRDefault="004C0538" w:rsidP="00997CE5">
            <w:pPr>
              <w:rPr>
                <w:rFonts w:ascii="Times New Roman" w:hAnsi="Times New Roman" w:cs="Times New Roman"/>
                <w:sz w:val="18"/>
                <w:szCs w:val="18"/>
                <w:lang w:eastAsia="hr-HR"/>
              </w:rPr>
            </w:pPr>
          </w:p>
        </w:tc>
      </w:tr>
      <w:tr w:rsidR="004C0538" w14:paraId="69491FE4" w14:textId="77777777" w:rsidTr="00997CE5">
        <w:trPr>
          <w:trHeight w:val="900"/>
          <w:jc w:val="center"/>
        </w:trPr>
        <w:tc>
          <w:tcPr>
            <w:tcW w:w="562" w:type="dxa"/>
            <w:tcBorders>
              <w:top w:val="single" w:sz="4" w:space="0" w:color="auto"/>
              <w:left w:val="single" w:sz="4" w:space="0" w:color="auto"/>
              <w:right w:val="single" w:sz="4" w:space="0" w:color="auto"/>
            </w:tcBorders>
            <w:noWrap/>
            <w:vAlign w:val="center"/>
            <w:hideMark/>
          </w:tcPr>
          <w:p w14:paraId="3DC1B683" w14:textId="77777777" w:rsidR="004C0538" w:rsidRDefault="004C0538" w:rsidP="00997CE5">
            <w:pPr>
              <w:jc w:val="center"/>
              <w:rPr>
                <w:sz w:val="18"/>
                <w:szCs w:val="18"/>
                <w:lang w:eastAsia="hr-HR"/>
              </w:rPr>
            </w:pPr>
          </w:p>
          <w:p w14:paraId="4B839FCC" w14:textId="77777777" w:rsidR="004C0538" w:rsidRPr="009E0E6B" w:rsidRDefault="004C0538" w:rsidP="00997CE5">
            <w:pPr>
              <w:jc w:val="center"/>
              <w:rPr>
                <w:sz w:val="18"/>
                <w:szCs w:val="18"/>
                <w:lang w:eastAsia="hr-HR"/>
              </w:rPr>
            </w:pPr>
            <w:r>
              <w:rPr>
                <w:sz w:val="18"/>
                <w:szCs w:val="18"/>
                <w:lang w:eastAsia="hr-HR"/>
              </w:rPr>
              <w:t>1</w:t>
            </w:r>
          </w:p>
        </w:tc>
        <w:tc>
          <w:tcPr>
            <w:tcW w:w="1418" w:type="dxa"/>
            <w:tcBorders>
              <w:top w:val="single" w:sz="4" w:space="0" w:color="auto"/>
              <w:left w:val="nil"/>
              <w:bottom w:val="single" w:sz="4" w:space="0" w:color="auto"/>
              <w:right w:val="single" w:sz="4" w:space="0" w:color="auto"/>
            </w:tcBorders>
            <w:vAlign w:val="center"/>
            <w:hideMark/>
          </w:tcPr>
          <w:p w14:paraId="139637A5" w14:textId="77777777" w:rsidR="004C0538" w:rsidRPr="009E0E6B" w:rsidRDefault="004C0538" w:rsidP="00997CE5">
            <w:pPr>
              <w:spacing w:after="0" w:line="240" w:lineRule="auto"/>
              <w:jc w:val="center"/>
              <w:rPr>
                <w:sz w:val="18"/>
                <w:szCs w:val="18"/>
                <w:lang w:eastAsia="hr-HR"/>
              </w:rPr>
            </w:pPr>
            <w:r w:rsidRPr="00E27395">
              <w:rPr>
                <w:sz w:val="18"/>
                <w:szCs w:val="18"/>
                <w:lang w:eastAsia="hr-HR"/>
              </w:rPr>
              <w:t xml:space="preserve">Ivanić Grad, Industrijska cesta </w:t>
            </w:r>
            <w:r>
              <w:rPr>
                <w:sz w:val="18"/>
                <w:szCs w:val="18"/>
                <w:lang w:eastAsia="hr-HR"/>
              </w:rPr>
              <w:t>10</w:t>
            </w:r>
          </w:p>
        </w:tc>
        <w:tc>
          <w:tcPr>
            <w:tcW w:w="1857" w:type="dxa"/>
            <w:tcBorders>
              <w:top w:val="single" w:sz="4" w:space="0" w:color="auto"/>
              <w:left w:val="nil"/>
              <w:bottom w:val="single" w:sz="4" w:space="0" w:color="auto"/>
              <w:right w:val="single" w:sz="4" w:space="0" w:color="auto"/>
            </w:tcBorders>
            <w:vAlign w:val="center"/>
            <w:hideMark/>
          </w:tcPr>
          <w:p w14:paraId="04E162F4" w14:textId="77777777" w:rsidR="004C0538" w:rsidRPr="009E0E6B" w:rsidRDefault="004C0538" w:rsidP="00997CE5">
            <w:pPr>
              <w:spacing w:after="0" w:line="240" w:lineRule="auto"/>
              <w:jc w:val="center"/>
              <w:rPr>
                <w:sz w:val="18"/>
                <w:szCs w:val="18"/>
                <w:lang w:eastAsia="hr-HR"/>
              </w:rPr>
            </w:pPr>
            <w:r>
              <w:rPr>
                <w:sz w:val="18"/>
                <w:szCs w:val="18"/>
                <w:lang w:eastAsia="hr-HR"/>
              </w:rPr>
              <w:t>zemljište i objekti</w:t>
            </w:r>
          </w:p>
        </w:tc>
        <w:tc>
          <w:tcPr>
            <w:tcW w:w="1052" w:type="dxa"/>
            <w:tcBorders>
              <w:top w:val="single" w:sz="4" w:space="0" w:color="auto"/>
              <w:left w:val="nil"/>
              <w:bottom w:val="single" w:sz="4" w:space="0" w:color="auto"/>
              <w:right w:val="single" w:sz="4" w:space="0" w:color="auto"/>
            </w:tcBorders>
            <w:vAlign w:val="center"/>
            <w:hideMark/>
          </w:tcPr>
          <w:p w14:paraId="559DCBFC" w14:textId="50B02F8E" w:rsidR="004C0538" w:rsidRPr="009E0E6B" w:rsidRDefault="004C0538" w:rsidP="00997CE5">
            <w:pPr>
              <w:jc w:val="center"/>
              <w:rPr>
                <w:sz w:val="18"/>
                <w:szCs w:val="18"/>
                <w:lang w:eastAsia="hr-HR"/>
              </w:rPr>
            </w:pPr>
            <w:r w:rsidRPr="00CD417A">
              <w:rPr>
                <w:sz w:val="18"/>
                <w:szCs w:val="18"/>
                <w:lang w:eastAsia="hr-HR"/>
              </w:rPr>
              <w:t>36</w:t>
            </w:r>
            <w:r w:rsidR="00645269">
              <w:rPr>
                <w:sz w:val="18"/>
                <w:szCs w:val="18"/>
                <w:lang w:eastAsia="hr-HR"/>
              </w:rPr>
              <w:t>.</w:t>
            </w:r>
            <w:r w:rsidRPr="00CD417A">
              <w:rPr>
                <w:sz w:val="18"/>
                <w:szCs w:val="18"/>
                <w:lang w:eastAsia="hr-HR"/>
              </w:rPr>
              <w:t>235</w:t>
            </w:r>
          </w:p>
        </w:tc>
        <w:tc>
          <w:tcPr>
            <w:tcW w:w="2200" w:type="dxa"/>
            <w:gridSpan w:val="2"/>
            <w:tcBorders>
              <w:top w:val="single" w:sz="4" w:space="0" w:color="auto"/>
              <w:left w:val="nil"/>
              <w:bottom w:val="single" w:sz="4" w:space="0" w:color="auto"/>
              <w:right w:val="single" w:sz="4" w:space="0" w:color="auto"/>
            </w:tcBorders>
            <w:vAlign w:val="center"/>
            <w:hideMark/>
          </w:tcPr>
          <w:p w14:paraId="21A755DF" w14:textId="77777777" w:rsidR="004C0538" w:rsidRDefault="004C0538" w:rsidP="00997CE5">
            <w:pPr>
              <w:spacing w:after="0" w:line="240" w:lineRule="auto"/>
              <w:jc w:val="center"/>
              <w:rPr>
                <w:sz w:val="18"/>
                <w:szCs w:val="18"/>
                <w:lang w:eastAsia="hr-HR"/>
              </w:rPr>
            </w:pPr>
            <w:r>
              <w:rPr>
                <w:sz w:val="18"/>
                <w:szCs w:val="18"/>
                <w:lang w:eastAsia="hr-HR"/>
              </w:rPr>
              <w:t>z</w:t>
            </w:r>
            <w:r w:rsidRPr="002509D7">
              <w:rPr>
                <w:sz w:val="18"/>
                <w:szCs w:val="18"/>
                <w:lang w:eastAsia="hr-HR"/>
              </w:rPr>
              <w:t>k</w:t>
            </w:r>
            <w:r>
              <w:rPr>
                <w:sz w:val="18"/>
                <w:szCs w:val="18"/>
                <w:lang w:eastAsia="hr-HR"/>
              </w:rPr>
              <w:t>.</w:t>
            </w:r>
            <w:r w:rsidRPr="00AF5100">
              <w:rPr>
                <w:sz w:val="18"/>
                <w:szCs w:val="18"/>
                <w:lang w:eastAsia="hr-HR"/>
              </w:rPr>
              <w:t xml:space="preserve">ul.br. </w:t>
            </w:r>
            <w:r w:rsidRPr="00CD417A">
              <w:rPr>
                <w:sz w:val="18"/>
                <w:szCs w:val="18"/>
                <w:lang w:eastAsia="hr-HR"/>
              </w:rPr>
              <w:t>2988</w:t>
            </w:r>
            <w:r w:rsidRPr="002509D7">
              <w:rPr>
                <w:sz w:val="18"/>
                <w:szCs w:val="18"/>
                <w:lang w:eastAsia="hr-HR"/>
              </w:rPr>
              <w:t xml:space="preserve"> </w:t>
            </w:r>
          </w:p>
          <w:p w14:paraId="2B95FEE4" w14:textId="77777777" w:rsidR="004C0538" w:rsidRDefault="004C0538" w:rsidP="00997CE5">
            <w:pPr>
              <w:spacing w:after="0" w:line="240" w:lineRule="auto"/>
              <w:jc w:val="center"/>
              <w:rPr>
                <w:sz w:val="18"/>
                <w:szCs w:val="18"/>
                <w:lang w:eastAsia="hr-HR"/>
              </w:rPr>
            </w:pPr>
            <w:r w:rsidRPr="00BB2C79">
              <w:rPr>
                <w:sz w:val="18"/>
                <w:szCs w:val="18"/>
                <w:lang w:eastAsia="hr-HR"/>
              </w:rPr>
              <w:t xml:space="preserve">zk.č.br. </w:t>
            </w:r>
            <w:r w:rsidRPr="00C10C0D">
              <w:rPr>
                <w:sz w:val="18"/>
                <w:szCs w:val="18"/>
                <w:lang w:eastAsia="hr-HR"/>
              </w:rPr>
              <w:t>3625/1, 3629/3, 3633</w:t>
            </w:r>
            <w:r w:rsidRPr="00BB2C79">
              <w:rPr>
                <w:sz w:val="18"/>
                <w:szCs w:val="18"/>
                <w:lang w:eastAsia="hr-HR"/>
              </w:rPr>
              <w:t xml:space="preserve"> </w:t>
            </w:r>
          </w:p>
          <w:p w14:paraId="3460311E" w14:textId="77777777" w:rsidR="004C0538" w:rsidRPr="009E0E6B" w:rsidRDefault="004C0538" w:rsidP="00997CE5">
            <w:pPr>
              <w:spacing w:after="0" w:line="240" w:lineRule="auto"/>
              <w:jc w:val="center"/>
              <w:rPr>
                <w:sz w:val="18"/>
                <w:szCs w:val="18"/>
                <w:lang w:eastAsia="hr-HR"/>
              </w:rPr>
            </w:pPr>
            <w:r w:rsidRPr="00BB2C79">
              <w:rPr>
                <w:sz w:val="18"/>
                <w:szCs w:val="18"/>
                <w:lang w:eastAsia="hr-HR"/>
              </w:rPr>
              <w:t xml:space="preserve">k.o. </w:t>
            </w:r>
            <w:r w:rsidRPr="00E27395">
              <w:rPr>
                <w:sz w:val="18"/>
                <w:szCs w:val="18"/>
                <w:lang w:eastAsia="hr-HR"/>
              </w:rPr>
              <w:t>Ivanić Grad</w:t>
            </w:r>
          </w:p>
        </w:tc>
      </w:tr>
      <w:tr w:rsidR="004C0538" w14:paraId="75964442" w14:textId="77777777" w:rsidTr="00997CE5">
        <w:trPr>
          <w:trHeight w:val="755"/>
          <w:jc w:val="center"/>
        </w:trPr>
        <w:tc>
          <w:tcPr>
            <w:tcW w:w="562" w:type="dxa"/>
            <w:tcBorders>
              <w:left w:val="single" w:sz="4" w:space="0" w:color="auto"/>
              <w:bottom w:val="single" w:sz="4" w:space="0" w:color="auto"/>
              <w:right w:val="single" w:sz="4" w:space="0" w:color="auto"/>
            </w:tcBorders>
            <w:noWrap/>
            <w:vAlign w:val="center"/>
          </w:tcPr>
          <w:p w14:paraId="35595F6C" w14:textId="77777777" w:rsidR="004C0538" w:rsidRPr="009E0E6B" w:rsidRDefault="004C0538" w:rsidP="00997CE5">
            <w:pPr>
              <w:jc w:val="center"/>
              <w:rPr>
                <w:sz w:val="18"/>
                <w:szCs w:val="18"/>
                <w:lang w:eastAsia="hr-HR"/>
              </w:rPr>
            </w:pPr>
          </w:p>
        </w:tc>
        <w:tc>
          <w:tcPr>
            <w:tcW w:w="1418" w:type="dxa"/>
            <w:tcBorders>
              <w:top w:val="single" w:sz="4" w:space="0" w:color="auto"/>
              <w:left w:val="nil"/>
              <w:bottom w:val="single" w:sz="4" w:space="0" w:color="auto"/>
              <w:right w:val="single" w:sz="4" w:space="0" w:color="auto"/>
            </w:tcBorders>
            <w:vAlign w:val="center"/>
          </w:tcPr>
          <w:p w14:paraId="40AE73CC" w14:textId="77777777" w:rsidR="004C0538" w:rsidRPr="00E27395" w:rsidRDefault="004C0538" w:rsidP="00997CE5">
            <w:pPr>
              <w:spacing w:after="0" w:line="240" w:lineRule="auto"/>
              <w:jc w:val="center"/>
              <w:rPr>
                <w:sz w:val="18"/>
                <w:szCs w:val="18"/>
                <w:lang w:eastAsia="hr-HR"/>
              </w:rPr>
            </w:pPr>
            <w:r w:rsidRPr="00E27395">
              <w:rPr>
                <w:sz w:val="18"/>
                <w:szCs w:val="18"/>
                <w:lang w:eastAsia="hr-HR"/>
              </w:rPr>
              <w:t>Ivanić Grad, Industrijska cesta bb</w:t>
            </w:r>
          </w:p>
        </w:tc>
        <w:tc>
          <w:tcPr>
            <w:tcW w:w="1857" w:type="dxa"/>
            <w:tcBorders>
              <w:top w:val="single" w:sz="4" w:space="0" w:color="auto"/>
              <w:left w:val="nil"/>
              <w:bottom w:val="single" w:sz="4" w:space="0" w:color="auto"/>
              <w:right w:val="single" w:sz="4" w:space="0" w:color="auto"/>
            </w:tcBorders>
            <w:vAlign w:val="center"/>
          </w:tcPr>
          <w:p w14:paraId="7F9D3079" w14:textId="77777777" w:rsidR="004C0538" w:rsidRDefault="004C0538" w:rsidP="00997CE5">
            <w:pPr>
              <w:spacing w:after="0" w:line="240" w:lineRule="auto"/>
              <w:jc w:val="center"/>
              <w:rPr>
                <w:sz w:val="18"/>
                <w:szCs w:val="18"/>
                <w:lang w:eastAsia="hr-HR"/>
              </w:rPr>
            </w:pPr>
            <w:r w:rsidRPr="00CD417A">
              <w:rPr>
                <w:sz w:val="18"/>
                <w:szCs w:val="18"/>
                <w:lang w:eastAsia="hr-HR"/>
              </w:rPr>
              <w:t>Industrijsko dvorište</w:t>
            </w:r>
          </w:p>
        </w:tc>
        <w:tc>
          <w:tcPr>
            <w:tcW w:w="1052" w:type="dxa"/>
            <w:tcBorders>
              <w:top w:val="single" w:sz="4" w:space="0" w:color="auto"/>
              <w:left w:val="nil"/>
              <w:bottom w:val="single" w:sz="4" w:space="0" w:color="auto"/>
              <w:right w:val="single" w:sz="4" w:space="0" w:color="auto"/>
            </w:tcBorders>
            <w:vAlign w:val="center"/>
          </w:tcPr>
          <w:p w14:paraId="4C598A37" w14:textId="77777777" w:rsidR="004C0538" w:rsidRPr="00BC4A2F" w:rsidRDefault="004C0538" w:rsidP="00997CE5">
            <w:pPr>
              <w:jc w:val="center"/>
              <w:rPr>
                <w:sz w:val="18"/>
                <w:szCs w:val="18"/>
                <w:lang w:eastAsia="hr-HR"/>
              </w:rPr>
            </w:pPr>
            <w:r w:rsidRPr="00CD417A">
              <w:rPr>
                <w:sz w:val="18"/>
                <w:szCs w:val="18"/>
                <w:lang w:eastAsia="hr-HR"/>
              </w:rPr>
              <w:t>55</w:t>
            </w:r>
            <w:r>
              <w:rPr>
                <w:sz w:val="18"/>
                <w:szCs w:val="18"/>
                <w:lang w:eastAsia="hr-HR"/>
              </w:rPr>
              <w:t>.</w:t>
            </w:r>
            <w:r w:rsidRPr="00CD417A">
              <w:rPr>
                <w:sz w:val="18"/>
                <w:szCs w:val="18"/>
                <w:lang w:eastAsia="hr-HR"/>
              </w:rPr>
              <w:t>339</w:t>
            </w:r>
          </w:p>
        </w:tc>
        <w:tc>
          <w:tcPr>
            <w:tcW w:w="2200" w:type="dxa"/>
            <w:gridSpan w:val="2"/>
            <w:tcBorders>
              <w:top w:val="single" w:sz="4" w:space="0" w:color="auto"/>
              <w:left w:val="nil"/>
              <w:bottom w:val="single" w:sz="4" w:space="0" w:color="auto"/>
              <w:right w:val="single" w:sz="4" w:space="0" w:color="auto"/>
            </w:tcBorders>
            <w:vAlign w:val="center"/>
          </w:tcPr>
          <w:p w14:paraId="22184E5A" w14:textId="77777777" w:rsidR="004C0538" w:rsidRDefault="004C0538" w:rsidP="00997CE5">
            <w:pPr>
              <w:spacing w:after="0" w:line="240" w:lineRule="auto"/>
              <w:jc w:val="center"/>
              <w:rPr>
                <w:sz w:val="18"/>
                <w:szCs w:val="18"/>
                <w:lang w:eastAsia="hr-HR"/>
              </w:rPr>
            </w:pPr>
            <w:r>
              <w:rPr>
                <w:sz w:val="18"/>
                <w:szCs w:val="18"/>
                <w:lang w:eastAsia="hr-HR"/>
              </w:rPr>
              <w:t>z</w:t>
            </w:r>
            <w:r w:rsidRPr="002509D7">
              <w:rPr>
                <w:sz w:val="18"/>
                <w:szCs w:val="18"/>
                <w:lang w:eastAsia="hr-HR"/>
              </w:rPr>
              <w:t>k</w:t>
            </w:r>
            <w:r>
              <w:rPr>
                <w:sz w:val="18"/>
                <w:szCs w:val="18"/>
                <w:lang w:eastAsia="hr-HR"/>
              </w:rPr>
              <w:t>.</w:t>
            </w:r>
            <w:r w:rsidRPr="00AF5100">
              <w:rPr>
                <w:sz w:val="18"/>
                <w:szCs w:val="18"/>
                <w:lang w:eastAsia="hr-HR"/>
              </w:rPr>
              <w:t xml:space="preserve">ul.br. </w:t>
            </w:r>
            <w:r w:rsidRPr="00CD417A">
              <w:rPr>
                <w:sz w:val="18"/>
                <w:szCs w:val="18"/>
                <w:lang w:eastAsia="hr-HR"/>
              </w:rPr>
              <w:t>3201</w:t>
            </w:r>
            <w:r w:rsidRPr="002509D7">
              <w:rPr>
                <w:sz w:val="18"/>
                <w:szCs w:val="18"/>
                <w:lang w:eastAsia="hr-HR"/>
              </w:rPr>
              <w:t xml:space="preserve"> </w:t>
            </w:r>
          </w:p>
          <w:p w14:paraId="19829B87" w14:textId="77777777" w:rsidR="004C0538" w:rsidRDefault="004C0538" w:rsidP="00997CE5">
            <w:pPr>
              <w:spacing w:after="0" w:line="240" w:lineRule="auto"/>
              <w:jc w:val="center"/>
              <w:rPr>
                <w:sz w:val="18"/>
                <w:szCs w:val="18"/>
                <w:lang w:eastAsia="hr-HR"/>
              </w:rPr>
            </w:pPr>
            <w:r w:rsidRPr="00BB2C79">
              <w:rPr>
                <w:sz w:val="18"/>
                <w:szCs w:val="18"/>
                <w:lang w:eastAsia="hr-HR"/>
              </w:rPr>
              <w:t xml:space="preserve">zk.č.br. </w:t>
            </w:r>
            <w:r w:rsidRPr="00C10C0D">
              <w:rPr>
                <w:sz w:val="18"/>
                <w:szCs w:val="18"/>
                <w:lang w:eastAsia="hr-HR"/>
              </w:rPr>
              <w:t>3646/1</w:t>
            </w:r>
          </w:p>
          <w:p w14:paraId="429552CC" w14:textId="77777777" w:rsidR="004C0538" w:rsidRDefault="004C0538" w:rsidP="00997CE5">
            <w:pPr>
              <w:spacing w:after="0" w:line="240" w:lineRule="auto"/>
              <w:jc w:val="center"/>
              <w:rPr>
                <w:sz w:val="18"/>
                <w:szCs w:val="18"/>
                <w:lang w:eastAsia="hr-HR"/>
              </w:rPr>
            </w:pPr>
            <w:r w:rsidRPr="00BB2C79">
              <w:rPr>
                <w:sz w:val="18"/>
                <w:szCs w:val="18"/>
                <w:lang w:eastAsia="hr-HR"/>
              </w:rPr>
              <w:t xml:space="preserve">k.o. </w:t>
            </w:r>
            <w:r w:rsidRPr="00E27395">
              <w:rPr>
                <w:sz w:val="18"/>
                <w:szCs w:val="18"/>
                <w:lang w:eastAsia="hr-HR"/>
              </w:rPr>
              <w:t>Ivanić Grad</w:t>
            </w:r>
          </w:p>
        </w:tc>
      </w:tr>
    </w:tbl>
    <w:p w14:paraId="20C58440" w14:textId="77777777" w:rsidR="004C0538" w:rsidRDefault="004C0538" w:rsidP="004C0538">
      <w:pPr>
        <w:shd w:val="clear" w:color="auto" w:fill="FFFFFF"/>
        <w:spacing w:after="0" w:line="240" w:lineRule="auto"/>
        <w:textAlignment w:val="baseline"/>
        <w:rPr>
          <w:rFonts w:ascii="Arial" w:eastAsia="Times New Roman" w:hAnsi="Arial" w:cs="Arial"/>
          <w:spacing w:val="4"/>
          <w:sz w:val="21"/>
          <w:szCs w:val="21"/>
          <w:lang w:eastAsia="hr-HR"/>
        </w:rPr>
      </w:pPr>
    </w:p>
    <w:p w14:paraId="546F50DC" w14:textId="77777777" w:rsidR="004C0538" w:rsidRPr="00F400BA" w:rsidRDefault="004C0538" w:rsidP="004C0538">
      <w:pPr>
        <w:shd w:val="clear" w:color="auto" w:fill="FFFFFF"/>
        <w:spacing w:after="0" w:line="240" w:lineRule="auto"/>
        <w:textAlignment w:val="baseline"/>
        <w:rPr>
          <w:rFonts w:ascii="Arial" w:eastAsia="Times New Roman" w:hAnsi="Arial" w:cs="Arial"/>
          <w:spacing w:val="4"/>
          <w:sz w:val="21"/>
          <w:szCs w:val="21"/>
          <w:lang w:eastAsia="hr-HR"/>
        </w:rPr>
      </w:pPr>
    </w:p>
    <w:p w14:paraId="4D7DD7F2" w14:textId="5466F954" w:rsidR="004C0538" w:rsidRDefault="004C0538" w:rsidP="004C0538">
      <w:pPr>
        <w:shd w:val="clear" w:color="auto" w:fill="FFFFFF"/>
        <w:spacing w:after="0" w:line="240" w:lineRule="auto"/>
        <w:jc w:val="center"/>
        <w:textAlignment w:val="baseline"/>
        <w:rPr>
          <w:rFonts w:ascii="Arial" w:eastAsia="Times New Roman" w:hAnsi="Arial" w:cs="Arial"/>
          <w:spacing w:val="4"/>
          <w:sz w:val="21"/>
          <w:szCs w:val="21"/>
          <w:lang w:eastAsia="hr-HR"/>
        </w:rPr>
      </w:pPr>
      <w:r w:rsidRPr="00F400BA">
        <w:rPr>
          <w:rFonts w:ascii="Arial" w:eastAsia="Times New Roman" w:hAnsi="Arial" w:cs="Arial"/>
          <w:b/>
          <w:bCs/>
          <w:spacing w:val="4"/>
          <w:sz w:val="21"/>
          <w:szCs w:val="21"/>
          <w:bdr w:val="none" w:sz="0" w:space="0" w:color="auto" w:frame="1"/>
          <w:lang w:eastAsia="hr-HR"/>
        </w:rPr>
        <w:t>Točka 2</w:t>
      </w:r>
      <w:r w:rsidRPr="00F400BA">
        <w:rPr>
          <w:rFonts w:ascii="Arial" w:eastAsia="Times New Roman" w:hAnsi="Arial" w:cs="Arial"/>
          <w:spacing w:val="4"/>
          <w:sz w:val="21"/>
          <w:szCs w:val="21"/>
          <w:lang w:eastAsia="hr-HR"/>
        </w:rPr>
        <w:t>.</w:t>
      </w:r>
    </w:p>
    <w:p w14:paraId="0D77F278" w14:textId="77777777" w:rsidR="004C0538" w:rsidRPr="00F400BA" w:rsidRDefault="004C0538" w:rsidP="004C0538">
      <w:pPr>
        <w:shd w:val="clear" w:color="auto" w:fill="FFFFFF"/>
        <w:spacing w:after="0" w:line="240" w:lineRule="auto"/>
        <w:jc w:val="center"/>
        <w:textAlignment w:val="baseline"/>
        <w:rPr>
          <w:rFonts w:ascii="Arial" w:eastAsia="Times New Roman" w:hAnsi="Arial" w:cs="Arial"/>
          <w:spacing w:val="4"/>
          <w:sz w:val="21"/>
          <w:szCs w:val="21"/>
          <w:lang w:eastAsia="hr-HR"/>
        </w:rPr>
      </w:pPr>
    </w:p>
    <w:p w14:paraId="6ECC964D" w14:textId="5FC976CA" w:rsidR="004C0538" w:rsidRDefault="004C0538" w:rsidP="004C0538">
      <w:pPr>
        <w:pStyle w:val="ListParagraph"/>
        <w:numPr>
          <w:ilvl w:val="0"/>
          <w:numId w:val="1"/>
        </w:numPr>
        <w:shd w:val="clear" w:color="auto" w:fill="FFFFFF"/>
        <w:spacing w:after="0" w:line="240" w:lineRule="auto"/>
        <w:textAlignment w:val="baseline"/>
        <w:rPr>
          <w:rFonts w:ascii="Roboto" w:eastAsia="Times New Roman" w:hAnsi="Roboto" w:cs="Times New Roman"/>
          <w:spacing w:val="4"/>
          <w:sz w:val="21"/>
          <w:szCs w:val="21"/>
          <w:lang w:eastAsia="hr-HR"/>
        </w:rPr>
      </w:pPr>
      <w:r w:rsidRPr="004C0538">
        <w:rPr>
          <w:rFonts w:ascii="Roboto" w:eastAsia="Times New Roman" w:hAnsi="Roboto" w:cs="Times New Roman"/>
          <w:spacing w:val="4"/>
          <w:sz w:val="21"/>
          <w:szCs w:val="21"/>
          <w:lang w:eastAsia="hr-HR"/>
        </w:rPr>
        <w:t>Nekretnine se prodaju zajedno, u zatečenom stanju (bez tornja i pripadajuće opreme).</w:t>
      </w:r>
    </w:p>
    <w:p w14:paraId="4EDEFA9A" w14:textId="04157BC9" w:rsidR="00423A58" w:rsidRPr="004C0538" w:rsidRDefault="00423A58" w:rsidP="00423A58">
      <w:pPr>
        <w:pStyle w:val="ListParagraph"/>
        <w:numPr>
          <w:ilvl w:val="0"/>
          <w:numId w:val="1"/>
        </w:numPr>
        <w:shd w:val="clear" w:color="auto" w:fill="FFFFFF"/>
        <w:spacing w:after="0" w:line="240" w:lineRule="auto"/>
        <w:jc w:val="both"/>
        <w:textAlignment w:val="baseline"/>
        <w:rPr>
          <w:rFonts w:ascii="Roboto" w:eastAsia="Times New Roman" w:hAnsi="Roboto" w:cs="Times New Roman"/>
          <w:spacing w:val="4"/>
          <w:sz w:val="21"/>
          <w:szCs w:val="21"/>
          <w:lang w:eastAsia="hr-HR"/>
        </w:rPr>
      </w:pPr>
      <w:r w:rsidRPr="00423A58">
        <w:rPr>
          <w:rFonts w:ascii="Roboto" w:eastAsia="Times New Roman" w:hAnsi="Roboto" w:cs="Times New Roman"/>
          <w:spacing w:val="4"/>
          <w:sz w:val="21"/>
          <w:szCs w:val="21"/>
          <w:lang w:eastAsia="hr-HR"/>
        </w:rPr>
        <w:t>U tijeku je uknjižba prava služnosti prolaza i provoza preko k.č. br. 3629/3, za korist k.č. br.3630/1 upisane u zk.ul. 1916, te uknjižba služnosti postojeće podzemne infrastrukture na nekretninama k.č. br. 3625/1, 3629/3 i 3633, sve k.o Ivanić Grad u korist INA d.d.</w:t>
      </w:r>
    </w:p>
    <w:p w14:paraId="39AEF1FF" w14:textId="77777777" w:rsidR="004C0538" w:rsidRPr="005F2977" w:rsidRDefault="004C0538" w:rsidP="004C0538">
      <w:pPr>
        <w:pStyle w:val="ListParagraph"/>
        <w:numPr>
          <w:ilvl w:val="0"/>
          <w:numId w:val="1"/>
        </w:numPr>
        <w:shd w:val="clear" w:color="auto" w:fill="FFFFFF"/>
        <w:spacing w:after="0" w:line="240" w:lineRule="auto"/>
        <w:ind w:left="714" w:hanging="357"/>
        <w:jc w:val="both"/>
        <w:textAlignment w:val="baseline"/>
        <w:rPr>
          <w:rFonts w:ascii="Arial" w:eastAsia="Times New Roman" w:hAnsi="Arial" w:cs="Arial"/>
          <w:spacing w:val="4"/>
          <w:sz w:val="21"/>
          <w:szCs w:val="21"/>
          <w:lang w:eastAsia="hr-HR"/>
        </w:rPr>
      </w:pPr>
      <w:r w:rsidRPr="005F2977">
        <w:rPr>
          <w:rFonts w:ascii="Arial" w:eastAsia="Times New Roman" w:hAnsi="Arial" w:cs="Arial"/>
          <w:spacing w:val="4"/>
          <w:sz w:val="21"/>
          <w:szCs w:val="21"/>
          <w:lang w:eastAsia="hr-HR"/>
        </w:rPr>
        <w:t>Cijena za kupnju mora biti ponuđena u EUR, a kupac plaća kupoprodajnu cijenu u kunama po srednjem tečaju HNB na dan uplate.</w:t>
      </w:r>
    </w:p>
    <w:p w14:paraId="07869E61" w14:textId="77777777" w:rsidR="004C0538" w:rsidRPr="00F400BA" w:rsidRDefault="004C0538" w:rsidP="004C0538">
      <w:pPr>
        <w:numPr>
          <w:ilvl w:val="0"/>
          <w:numId w:val="2"/>
        </w:numPr>
        <w:shd w:val="clear" w:color="auto" w:fill="FFFFFF"/>
        <w:spacing w:after="0" w:line="240" w:lineRule="auto"/>
        <w:jc w:val="both"/>
        <w:textAlignment w:val="baseline"/>
        <w:rPr>
          <w:rFonts w:ascii="Arial" w:eastAsia="Times New Roman" w:hAnsi="Arial" w:cs="Arial"/>
          <w:spacing w:val="4"/>
          <w:sz w:val="21"/>
          <w:szCs w:val="21"/>
          <w:lang w:eastAsia="hr-HR"/>
        </w:rPr>
      </w:pPr>
      <w:r w:rsidRPr="00F400BA">
        <w:rPr>
          <w:rFonts w:ascii="Arial" w:eastAsia="Times New Roman" w:hAnsi="Arial" w:cs="Arial"/>
          <w:spacing w:val="4"/>
          <w:sz w:val="21"/>
          <w:szCs w:val="21"/>
          <w:lang w:eastAsia="hr-HR"/>
        </w:rPr>
        <w:t>Nakon zaprimanja ponude, CROSCO, d.o.o. će pisano ili putem e-maila obavijestiti ponuditelje o potrebnoj uplati garancije za ozbiljnost ponuda.</w:t>
      </w:r>
    </w:p>
    <w:p w14:paraId="5276A170" w14:textId="77777777" w:rsidR="004C0538" w:rsidRPr="00F400BA" w:rsidRDefault="004C0538" w:rsidP="004C0538">
      <w:pPr>
        <w:numPr>
          <w:ilvl w:val="0"/>
          <w:numId w:val="2"/>
        </w:numPr>
        <w:shd w:val="clear" w:color="auto" w:fill="FFFFFF"/>
        <w:spacing w:after="0" w:line="240" w:lineRule="auto"/>
        <w:jc w:val="both"/>
        <w:textAlignment w:val="baseline"/>
        <w:rPr>
          <w:rFonts w:ascii="Arial" w:eastAsia="Times New Roman" w:hAnsi="Arial" w:cs="Arial"/>
          <w:spacing w:val="4"/>
          <w:sz w:val="21"/>
          <w:szCs w:val="21"/>
          <w:lang w:eastAsia="hr-HR"/>
        </w:rPr>
      </w:pPr>
      <w:r w:rsidRPr="00F400BA">
        <w:rPr>
          <w:rFonts w:ascii="Arial" w:eastAsia="Times New Roman" w:hAnsi="Arial" w:cs="Arial"/>
          <w:spacing w:val="4"/>
          <w:sz w:val="21"/>
          <w:szCs w:val="21"/>
          <w:lang w:eastAsia="hr-HR"/>
        </w:rPr>
        <w:t>Cjelokupni uplaćeni iznos garancije bit će vraćen u roku od 60 (šezdeset) dana od dana zaprimanja uplate na račun uplatitelja, ukoliko ponuda ne bude prihvaćena. Ukoliko najpovoljniji ponuditelj odustane od svoje ponude za kupnju, CROSCO, d.o.o će zadržati uplaćeni iznos garancije.</w:t>
      </w:r>
    </w:p>
    <w:p w14:paraId="2C1C3A5A" w14:textId="77777777" w:rsidR="004C0538" w:rsidRPr="00F400BA" w:rsidRDefault="004C0538" w:rsidP="004C0538">
      <w:pPr>
        <w:numPr>
          <w:ilvl w:val="0"/>
          <w:numId w:val="2"/>
        </w:numPr>
        <w:shd w:val="clear" w:color="auto" w:fill="FFFFFF"/>
        <w:spacing w:after="0" w:line="240" w:lineRule="auto"/>
        <w:jc w:val="both"/>
        <w:textAlignment w:val="baseline"/>
        <w:rPr>
          <w:rFonts w:ascii="Arial" w:eastAsia="Times New Roman" w:hAnsi="Arial" w:cs="Arial"/>
          <w:spacing w:val="4"/>
          <w:sz w:val="21"/>
          <w:szCs w:val="21"/>
          <w:lang w:eastAsia="hr-HR"/>
        </w:rPr>
      </w:pPr>
      <w:r w:rsidRPr="00F400BA">
        <w:rPr>
          <w:rFonts w:ascii="Arial" w:eastAsia="Times New Roman" w:hAnsi="Arial" w:cs="Arial"/>
          <w:spacing w:val="4"/>
          <w:sz w:val="21"/>
          <w:szCs w:val="21"/>
          <w:lang w:eastAsia="hr-HR"/>
        </w:rPr>
        <w:t>Rok plaćanja kupoprodajne cijene je najduže do 60 (šezdeset) dana od dana sklapanja kupoprodajnog ugovora.</w:t>
      </w:r>
    </w:p>
    <w:p w14:paraId="51F7616A" w14:textId="77777777" w:rsidR="004C0538" w:rsidRPr="00F400BA" w:rsidRDefault="004C0538" w:rsidP="004C0538">
      <w:pPr>
        <w:numPr>
          <w:ilvl w:val="0"/>
          <w:numId w:val="2"/>
        </w:numPr>
        <w:shd w:val="clear" w:color="auto" w:fill="FFFFFF"/>
        <w:spacing w:after="0" w:line="240" w:lineRule="auto"/>
        <w:jc w:val="both"/>
        <w:textAlignment w:val="baseline"/>
        <w:rPr>
          <w:rFonts w:ascii="Arial" w:eastAsia="Times New Roman" w:hAnsi="Arial" w:cs="Arial"/>
          <w:spacing w:val="4"/>
          <w:sz w:val="21"/>
          <w:szCs w:val="21"/>
          <w:lang w:eastAsia="hr-HR"/>
        </w:rPr>
      </w:pPr>
      <w:r w:rsidRPr="00F400BA">
        <w:rPr>
          <w:rFonts w:ascii="Arial" w:eastAsia="Times New Roman" w:hAnsi="Arial" w:cs="Arial"/>
          <w:spacing w:val="4"/>
          <w:sz w:val="21"/>
          <w:szCs w:val="21"/>
          <w:lang w:eastAsia="hr-HR"/>
        </w:rPr>
        <w:t>Porez na promet nekretnina i sve ostale troškove u svezi s kupoprodajom i prijenosom vlasništva snosi kupac.</w:t>
      </w:r>
    </w:p>
    <w:p w14:paraId="1A610DBB" w14:textId="45FFF0D7" w:rsidR="004C0538" w:rsidRDefault="004C0538" w:rsidP="004C0538">
      <w:pPr>
        <w:shd w:val="clear" w:color="auto" w:fill="FFFFFF"/>
        <w:spacing w:after="300" w:line="240" w:lineRule="auto"/>
        <w:textAlignment w:val="baseline"/>
        <w:rPr>
          <w:rFonts w:ascii="Arial" w:eastAsia="Times New Roman" w:hAnsi="Arial" w:cs="Arial"/>
          <w:spacing w:val="4"/>
          <w:sz w:val="21"/>
          <w:szCs w:val="21"/>
          <w:lang w:eastAsia="hr-HR"/>
        </w:rPr>
      </w:pPr>
      <w:r w:rsidRPr="00F400BA">
        <w:rPr>
          <w:rFonts w:ascii="Arial" w:eastAsia="Times New Roman" w:hAnsi="Arial" w:cs="Arial"/>
          <w:spacing w:val="4"/>
          <w:sz w:val="21"/>
          <w:szCs w:val="21"/>
          <w:lang w:eastAsia="hr-HR"/>
        </w:rPr>
        <w:t> </w:t>
      </w:r>
    </w:p>
    <w:p w14:paraId="15468B04" w14:textId="1612EAF4" w:rsidR="004C0538" w:rsidRDefault="004C0538" w:rsidP="004C0538">
      <w:pPr>
        <w:shd w:val="clear" w:color="auto" w:fill="FFFFFF"/>
        <w:spacing w:after="0" w:line="240" w:lineRule="auto"/>
        <w:textAlignment w:val="baseline"/>
        <w:rPr>
          <w:rFonts w:ascii="Arial" w:eastAsia="Times New Roman" w:hAnsi="Arial" w:cs="Arial"/>
          <w:b/>
          <w:bCs/>
          <w:spacing w:val="4"/>
          <w:sz w:val="21"/>
          <w:szCs w:val="21"/>
          <w:bdr w:val="none" w:sz="0" w:space="0" w:color="auto" w:frame="1"/>
          <w:lang w:eastAsia="hr-HR"/>
        </w:rPr>
      </w:pPr>
      <w:r w:rsidRPr="00F400BA">
        <w:rPr>
          <w:rFonts w:ascii="Arial" w:eastAsia="Times New Roman" w:hAnsi="Arial" w:cs="Arial"/>
          <w:b/>
          <w:bCs/>
          <w:spacing w:val="4"/>
          <w:sz w:val="21"/>
          <w:szCs w:val="21"/>
          <w:bdr w:val="none" w:sz="0" w:space="0" w:color="auto" w:frame="1"/>
          <w:lang w:eastAsia="hr-HR"/>
        </w:rPr>
        <w:t>PONUDE MORAJU SADRŽAVATI:</w:t>
      </w:r>
    </w:p>
    <w:p w14:paraId="6ECC4C42" w14:textId="77777777" w:rsidR="004C0538" w:rsidRPr="00F400BA" w:rsidRDefault="004C0538" w:rsidP="004C0538">
      <w:pPr>
        <w:shd w:val="clear" w:color="auto" w:fill="FFFFFF"/>
        <w:spacing w:after="0" w:line="240" w:lineRule="auto"/>
        <w:textAlignment w:val="baseline"/>
        <w:rPr>
          <w:rFonts w:ascii="Arial" w:eastAsia="Times New Roman" w:hAnsi="Arial" w:cs="Arial"/>
          <w:spacing w:val="4"/>
          <w:sz w:val="21"/>
          <w:szCs w:val="21"/>
          <w:lang w:eastAsia="hr-HR"/>
        </w:rPr>
      </w:pPr>
    </w:p>
    <w:p w14:paraId="685783B9" w14:textId="2E9673F8" w:rsidR="004C0538" w:rsidRPr="004C0538" w:rsidRDefault="004C0538" w:rsidP="004C0538">
      <w:pPr>
        <w:pStyle w:val="ListParagraph"/>
        <w:numPr>
          <w:ilvl w:val="0"/>
          <w:numId w:val="3"/>
        </w:numPr>
        <w:shd w:val="clear" w:color="auto" w:fill="FFFFFF"/>
        <w:spacing w:after="0" w:line="240" w:lineRule="auto"/>
        <w:textAlignment w:val="baseline"/>
        <w:rPr>
          <w:rFonts w:ascii="Arial" w:eastAsia="Times New Roman" w:hAnsi="Arial" w:cs="Arial"/>
          <w:spacing w:val="4"/>
          <w:sz w:val="21"/>
          <w:szCs w:val="21"/>
          <w:lang w:eastAsia="hr-HR"/>
        </w:rPr>
      </w:pPr>
      <w:r w:rsidRPr="004C0538">
        <w:rPr>
          <w:rFonts w:ascii="Arial" w:eastAsia="Times New Roman" w:hAnsi="Arial" w:cs="Arial"/>
          <w:spacing w:val="4"/>
          <w:sz w:val="21"/>
          <w:szCs w:val="21"/>
          <w:lang w:eastAsia="hr-HR"/>
        </w:rPr>
        <w:t>Ime i prezime, OIB ponuditelja i njegovo prebivalište (za fizičke osobe), odnosno naziv tvrtke s adresom sjedišta i OIB (za pravne osobe) te aktivnu e-mail adresu;</w:t>
      </w:r>
    </w:p>
    <w:p w14:paraId="00653EF5" w14:textId="77777777" w:rsidR="004C0538" w:rsidRPr="00B911E8" w:rsidRDefault="004C0538" w:rsidP="004C0538">
      <w:pPr>
        <w:numPr>
          <w:ilvl w:val="0"/>
          <w:numId w:val="3"/>
        </w:numPr>
        <w:shd w:val="clear" w:color="auto" w:fill="FFFFFF"/>
        <w:spacing w:after="0" w:line="240" w:lineRule="auto"/>
        <w:jc w:val="both"/>
        <w:textAlignment w:val="baseline"/>
        <w:rPr>
          <w:rFonts w:ascii="Roboto" w:eastAsia="Times New Roman" w:hAnsi="Roboto" w:cs="Times New Roman"/>
          <w:spacing w:val="4"/>
          <w:sz w:val="21"/>
          <w:szCs w:val="21"/>
          <w:lang w:eastAsia="hr-HR"/>
        </w:rPr>
      </w:pPr>
      <w:r w:rsidRPr="00B911E8">
        <w:rPr>
          <w:rFonts w:ascii="Roboto" w:eastAsia="Times New Roman" w:hAnsi="Roboto" w:cs="Times New Roman"/>
          <w:spacing w:val="4"/>
          <w:sz w:val="21"/>
          <w:szCs w:val="21"/>
          <w:lang w:eastAsia="hr-HR"/>
        </w:rPr>
        <w:t>podatke o nekretnini za koju se daje ponuda za kupnju, a koji su navedeni u oglasu (adresa nekretnine, opis nekretnine, površina u m</w:t>
      </w:r>
      <w:r w:rsidRPr="00B911E8">
        <w:rPr>
          <w:rFonts w:ascii="Roboto" w:eastAsia="Times New Roman" w:hAnsi="Roboto" w:cs="Times New Roman"/>
          <w:spacing w:val="4"/>
          <w:sz w:val="16"/>
          <w:szCs w:val="16"/>
          <w:bdr w:val="none" w:sz="0" w:space="0" w:color="auto" w:frame="1"/>
          <w:vertAlign w:val="superscript"/>
          <w:lang w:eastAsia="hr-HR"/>
        </w:rPr>
        <w:t>2</w:t>
      </w:r>
      <w:r w:rsidRPr="00B911E8">
        <w:rPr>
          <w:rFonts w:ascii="Roboto" w:eastAsia="Times New Roman" w:hAnsi="Roboto" w:cs="Times New Roman"/>
          <w:spacing w:val="4"/>
          <w:sz w:val="21"/>
          <w:szCs w:val="21"/>
          <w:lang w:eastAsia="hr-HR"/>
        </w:rPr>
        <w:t>, vlasničke podatke);</w:t>
      </w:r>
    </w:p>
    <w:p w14:paraId="472CDBF3" w14:textId="77777777" w:rsidR="004C0538" w:rsidRPr="00F400BA" w:rsidRDefault="004C0538" w:rsidP="004C0538">
      <w:pPr>
        <w:numPr>
          <w:ilvl w:val="0"/>
          <w:numId w:val="3"/>
        </w:numPr>
        <w:shd w:val="clear" w:color="auto" w:fill="FFFFFF"/>
        <w:spacing w:after="0" w:line="240" w:lineRule="auto"/>
        <w:jc w:val="both"/>
        <w:textAlignment w:val="baseline"/>
        <w:rPr>
          <w:rFonts w:ascii="Arial" w:eastAsia="Times New Roman" w:hAnsi="Arial" w:cs="Arial"/>
          <w:spacing w:val="4"/>
          <w:sz w:val="21"/>
          <w:szCs w:val="21"/>
          <w:lang w:eastAsia="hr-HR"/>
        </w:rPr>
      </w:pPr>
      <w:r w:rsidRPr="00F400BA">
        <w:rPr>
          <w:rFonts w:ascii="Arial" w:eastAsia="Times New Roman" w:hAnsi="Arial" w:cs="Arial"/>
          <w:spacing w:val="4"/>
          <w:sz w:val="21"/>
          <w:szCs w:val="21"/>
          <w:lang w:eastAsia="hr-HR"/>
        </w:rPr>
        <w:t>Ukupan iznos ponuđene cijene u EUR, te uvjete i način plaćanja;</w:t>
      </w:r>
    </w:p>
    <w:p w14:paraId="1EFED3CB" w14:textId="77777777" w:rsidR="004C0538" w:rsidRPr="00F400BA" w:rsidRDefault="004C0538" w:rsidP="004C0538">
      <w:pPr>
        <w:numPr>
          <w:ilvl w:val="0"/>
          <w:numId w:val="3"/>
        </w:numPr>
        <w:shd w:val="clear" w:color="auto" w:fill="FFFFFF"/>
        <w:spacing w:after="0" w:line="240" w:lineRule="auto"/>
        <w:jc w:val="both"/>
        <w:textAlignment w:val="baseline"/>
        <w:rPr>
          <w:rFonts w:ascii="Arial" w:eastAsia="Times New Roman" w:hAnsi="Arial" w:cs="Arial"/>
          <w:spacing w:val="4"/>
          <w:sz w:val="21"/>
          <w:szCs w:val="21"/>
          <w:lang w:eastAsia="hr-HR"/>
        </w:rPr>
      </w:pPr>
      <w:r w:rsidRPr="00F400BA">
        <w:rPr>
          <w:rFonts w:ascii="Arial" w:eastAsia="Times New Roman" w:hAnsi="Arial" w:cs="Arial"/>
          <w:spacing w:val="4"/>
          <w:sz w:val="21"/>
          <w:szCs w:val="21"/>
          <w:lang w:eastAsia="hr-HR"/>
        </w:rPr>
        <w:lastRenderedPageBreak/>
        <w:t>Presliku osobne iskaznice (za fizičke osobe), odnosno rješenje o upisu u sudski registar (za pravne osobe);</w:t>
      </w:r>
    </w:p>
    <w:p w14:paraId="310FE4CB" w14:textId="77777777" w:rsidR="004C0538" w:rsidRPr="00F400BA" w:rsidRDefault="004C0538" w:rsidP="004C0538">
      <w:pPr>
        <w:numPr>
          <w:ilvl w:val="0"/>
          <w:numId w:val="3"/>
        </w:numPr>
        <w:shd w:val="clear" w:color="auto" w:fill="FFFFFF"/>
        <w:spacing w:after="0" w:line="240" w:lineRule="auto"/>
        <w:jc w:val="both"/>
        <w:textAlignment w:val="baseline"/>
        <w:rPr>
          <w:rFonts w:ascii="Arial" w:eastAsia="Times New Roman" w:hAnsi="Arial" w:cs="Arial"/>
          <w:spacing w:val="4"/>
          <w:sz w:val="21"/>
          <w:szCs w:val="21"/>
          <w:lang w:eastAsia="hr-HR"/>
        </w:rPr>
      </w:pPr>
      <w:r w:rsidRPr="00F400BA">
        <w:rPr>
          <w:rFonts w:ascii="Arial" w:eastAsia="Times New Roman" w:hAnsi="Arial" w:cs="Arial"/>
          <w:spacing w:val="4"/>
          <w:sz w:val="21"/>
          <w:szCs w:val="21"/>
          <w:lang w:eastAsia="hr-HR"/>
        </w:rPr>
        <w:t>Izjavu o suglasnosti za prikupljanje i korištenje osobnih podataka;</w:t>
      </w:r>
    </w:p>
    <w:p w14:paraId="49C9159D" w14:textId="77777777" w:rsidR="004C0538" w:rsidRPr="00F400BA" w:rsidRDefault="004C0538" w:rsidP="004C0538">
      <w:pPr>
        <w:shd w:val="clear" w:color="auto" w:fill="FFFFFF"/>
        <w:spacing w:after="300" w:line="240" w:lineRule="auto"/>
        <w:textAlignment w:val="baseline"/>
        <w:rPr>
          <w:rFonts w:ascii="Arial" w:eastAsia="Times New Roman" w:hAnsi="Arial" w:cs="Arial"/>
          <w:spacing w:val="4"/>
          <w:sz w:val="21"/>
          <w:szCs w:val="21"/>
          <w:lang w:eastAsia="hr-HR"/>
        </w:rPr>
      </w:pPr>
      <w:r w:rsidRPr="00F400BA">
        <w:rPr>
          <w:rFonts w:ascii="Arial" w:eastAsia="Times New Roman" w:hAnsi="Arial" w:cs="Arial"/>
          <w:spacing w:val="4"/>
          <w:sz w:val="21"/>
          <w:szCs w:val="21"/>
          <w:lang w:eastAsia="hr-HR"/>
        </w:rPr>
        <w:t> </w:t>
      </w:r>
    </w:p>
    <w:p w14:paraId="424F0805" w14:textId="5044C5A0" w:rsidR="004C0538" w:rsidRDefault="004C0538" w:rsidP="004C0538">
      <w:pPr>
        <w:shd w:val="clear" w:color="auto" w:fill="FFFFFF"/>
        <w:spacing w:after="0" w:line="240" w:lineRule="auto"/>
        <w:jc w:val="center"/>
        <w:textAlignment w:val="baseline"/>
        <w:rPr>
          <w:rFonts w:ascii="Arial" w:eastAsia="Times New Roman" w:hAnsi="Arial" w:cs="Arial"/>
          <w:b/>
          <w:bCs/>
          <w:spacing w:val="4"/>
          <w:sz w:val="21"/>
          <w:szCs w:val="21"/>
          <w:bdr w:val="none" w:sz="0" w:space="0" w:color="auto" w:frame="1"/>
          <w:lang w:eastAsia="hr-HR"/>
        </w:rPr>
      </w:pPr>
      <w:r w:rsidRPr="00F400BA">
        <w:rPr>
          <w:rFonts w:ascii="Arial" w:eastAsia="Times New Roman" w:hAnsi="Arial" w:cs="Arial"/>
          <w:b/>
          <w:bCs/>
          <w:spacing w:val="4"/>
          <w:sz w:val="21"/>
          <w:szCs w:val="21"/>
          <w:bdr w:val="none" w:sz="0" w:space="0" w:color="auto" w:frame="1"/>
          <w:lang w:eastAsia="hr-HR"/>
        </w:rPr>
        <w:t>Točka 3.</w:t>
      </w:r>
    </w:p>
    <w:p w14:paraId="795E61F7" w14:textId="77777777" w:rsidR="004C0538" w:rsidRPr="00F400BA" w:rsidRDefault="004C0538" w:rsidP="004C0538">
      <w:pPr>
        <w:shd w:val="clear" w:color="auto" w:fill="FFFFFF"/>
        <w:spacing w:after="0" w:line="240" w:lineRule="auto"/>
        <w:jc w:val="center"/>
        <w:textAlignment w:val="baseline"/>
        <w:rPr>
          <w:rFonts w:ascii="Arial" w:eastAsia="Times New Roman" w:hAnsi="Arial" w:cs="Arial"/>
          <w:spacing w:val="4"/>
          <w:sz w:val="21"/>
          <w:szCs w:val="21"/>
          <w:lang w:eastAsia="hr-HR"/>
        </w:rPr>
      </w:pPr>
    </w:p>
    <w:p w14:paraId="52ED50C8" w14:textId="34E12E94" w:rsidR="004C0538" w:rsidRDefault="004C0538" w:rsidP="004C0538">
      <w:pPr>
        <w:shd w:val="clear" w:color="auto" w:fill="FFFFFF"/>
        <w:spacing w:after="0" w:line="240" w:lineRule="auto"/>
        <w:textAlignment w:val="baseline"/>
        <w:rPr>
          <w:rFonts w:ascii="Arial" w:eastAsia="Times New Roman" w:hAnsi="Arial" w:cs="Arial"/>
          <w:spacing w:val="4"/>
          <w:sz w:val="21"/>
          <w:szCs w:val="21"/>
          <w:lang w:eastAsia="hr-HR"/>
        </w:rPr>
      </w:pPr>
      <w:r w:rsidRPr="00F400BA">
        <w:rPr>
          <w:rFonts w:ascii="Arial" w:eastAsia="Times New Roman" w:hAnsi="Arial" w:cs="Arial"/>
          <w:spacing w:val="4"/>
          <w:sz w:val="21"/>
          <w:szCs w:val="21"/>
          <w:lang w:eastAsia="hr-HR"/>
        </w:rPr>
        <w:t> Pisane ponude dostaviti u zatvorenoj omotnici na adresu:</w:t>
      </w:r>
    </w:p>
    <w:p w14:paraId="3DC4A255" w14:textId="77777777" w:rsidR="004C0538" w:rsidRPr="00F400BA" w:rsidRDefault="004C0538" w:rsidP="004C0538">
      <w:pPr>
        <w:shd w:val="clear" w:color="auto" w:fill="FFFFFF"/>
        <w:spacing w:after="0" w:line="240" w:lineRule="auto"/>
        <w:textAlignment w:val="baseline"/>
        <w:rPr>
          <w:rFonts w:ascii="Arial" w:eastAsia="Times New Roman" w:hAnsi="Arial" w:cs="Arial"/>
          <w:spacing w:val="4"/>
          <w:sz w:val="21"/>
          <w:szCs w:val="21"/>
          <w:lang w:eastAsia="hr-HR"/>
        </w:rPr>
      </w:pPr>
    </w:p>
    <w:p w14:paraId="7540F5AD" w14:textId="77777777" w:rsidR="004C0538" w:rsidRPr="00F400BA" w:rsidRDefault="004C0538" w:rsidP="004C0538">
      <w:pPr>
        <w:shd w:val="clear" w:color="auto" w:fill="FFFFFF"/>
        <w:spacing w:after="0" w:line="240" w:lineRule="auto"/>
        <w:jc w:val="center"/>
        <w:textAlignment w:val="baseline"/>
        <w:rPr>
          <w:rFonts w:ascii="Arial" w:eastAsia="Times New Roman" w:hAnsi="Arial" w:cs="Arial"/>
          <w:spacing w:val="4"/>
          <w:sz w:val="21"/>
          <w:szCs w:val="21"/>
          <w:lang w:eastAsia="hr-HR"/>
        </w:rPr>
      </w:pPr>
      <w:r w:rsidRPr="00F400BA">
        <w:rPr>
          <w:rFonts w:ascii="Arial" w:eastAsia="Times New Roman" w:hAnsi="Arial" w:cs="Arial"/>
          <w:b/>
          <w:bCs/>
          <w:spacing w:val="4"/>
          <w:sz w:val="21"/>
          <w:szCs w:val="21"/>
          <w:bdr w:val="none" w:sz="0" w:space="0" w:color="auto" w:frame="1"/>
          <w:lang w:eastAsia="hr-HR"/>
        </w:rPr>
        <w:t>CROSCO, naftni servisi, d.o.o.</w:t>
      </w:r>
    </w:p>
    <w:p w14:paraId="581DD2B3" w14:textId="77777777" w:rsidR="004C0538" w:rsidRPr="00F400BA" w:rsidRDefault="004C0538" w:rsidP="004C0538">
      <w:pPr>
        <w:shd w:val="clear" w:color="auto" w:fill="FFFFFF"/>
        <w:spacing w:after="0" w:line="240" w:lineRule="auto"/>
        <w:jc w:val="center"/>
        <w:textAlignment w:val="baseline"/>
        <w:rPr>
          <w:rFonts w:ascii="Arial" w:eastAsia="Times New Roman" w:hAnsi="Arial" w:cs="Arial"/>
          <w:spacing w:val="4"/>
          <w:sz w:val="21"/>
          <w:szCs w:val="21"/>
          <w:lang w:eastAsia="hr-HR"/>
        </w:rPr>
      </w:pPr>
      <w:r w:rsidRPr="00F400BA">
        <w:rPr>
          <w:rFonts w:ascii="Arial" w:eastAsia="Times New Roman" w:hAnsi="Arial" w:cs="Arial"/>
          <w:b/>
          <w:bCs/>
          <w:spacing w:val="4"/>
          <w:sz w:val="21"/>
          <w:szCs w:val="21"/>
          <w:bdr w:val="none" w:sz="0" w:space="0" w:color="auto" w:frame="1"/>
          <w:lang w:eastAsia="hr-HR"/>
        </w:rPr>
        <w:t>Financije i korporativni servisi</w:t>
      </w:r>
    </w:p>
    <w:p w14:paraId="0B2909C0" w14:textId="77777777" w:rsidR="004C0538" w:rsidRPr="00F400BA" w:rsidRDefault="004C0538" w:rsidP="004C0538">
      <w:pPr>
        <w:shd w:val="clear" w:color="auto" w:fill="FFFFFF"/>
        <w:spacing w:after="0" w:line="240" w:lineRule="auto"/>
        <w:jc w:val="center"/>
        <w:textAlignment w:val="baseline"/>
        <w:rPr>
          <w:rFonts w:ascii="Arial" w:eastAsia="Times New Roman" w:hAnsi="Arial" w:cs="Arial"/>
          <w:spacing w:val="4"/>
          <w:sz w:val="21"/>
          <w:szCs w:val="21"/>
          <w:lang w:eastAsia="hr-HR"/>
        </w:rPr>
      </w:pPr>
      <w:r w:rsidRPr="00F400BA">
        <w:rPr>
          <w:rFonts w:ascii="Arial" w:eastAsia="Times New Roman" w:hAnsi="Arial" w:cs="Arial"/>
          <w:b/>
          <w:bCs/>
          <w:spacing w:val="4"/>
          <w:sz w:val="21"/>
          <w:szCs w:val="21"/>
          <w:bdr w:val="none" w:sz="0" w:space="0" w:color="auto" w:frame="1"/>
          <w:lang w:eastAsia="hr-HR"/>
        </w:rPr>
        <w:t>Korporativni servisi</w:t>
      </w:r>
    </w:p>
    <w:p w14:paraId="4067D3BB" w14:textId="77777777" w:rsidR="004C0538" w:rsidRPr="00F400BA" w:rsidRDefault="004C0538" w:rsidP="004C0538">
      <w:pPr>
        <w:shd w:val="clear" w:color="auto" w:fill="FFFFFF"/>
        <w:spacing w:after="0" w:line="240" w:lineRule="auto"/>
        <w:jc w:val="center"/>
        <w:textAlignment w:val="baseline"/>
        <w:rPr>
          <w:rFonts w:ascii="Arial" w:eastAsia="Times New Roman" w:hAnsi="Arial" w:cs="Arial"/>
          <w:spacing w:val="4"/>
          <w:sz w:val="21"/>
          <w:szCs w:val="21"/>
          <w:lang w:eastAsia="hr-HR"/>
        </w:rPr>
      </w:pPr>
      <w:r w:rsidRPr="00F400BA">
        <w:rPr>
          <w:rFonts w:ascii="Arial" w:eastAsia="Times New Roman" w:hAnsi="Arial" w:cs="Arial"/>
          <w:b/>
          <w:bCs/>
          <w:spacing w:val="4"/>
          <w:sz w:val="21"/>
          <w:szCs w:val="21"/>
          <w:bdr w:val="none" w:sz="0" w:space="0" w:color="auto" w:frame="1"/>
          <w:lang w:eastAsia="hr-HR"/>
        </w:rPr>
        <w:t>Ponuda za kupnju nekretnin</w:t>
      </w:r>
      <w:r>
        <w:rPr>
          <w:rFonts w:ascii="Arial" w:eastAsia="Times New Roman" w:hAnsi="Arial" w:cs="Arial"/>
          <w:b/>
          <w:bCs/>
          <w:spacing w:val="4"/>
          <w:sz w:val="21"/>
          <w:szCs w:val="21"/>
          <w:bdr w:val="none" w:sz="0" w:space="0" w:color="auto" w:frame="1"/>
          <w:lang w:eastAsia="hr-HR"/>
        </w:rPr>
        <w:t>a</w:t>
      </w:r>
      <w:r w:rsidRPr="00F400BA">
        <w:rPr>
          <w:rFonts w:ascii="Arial" w:eastAsia="Times New Roman" w:hAnsi="Arial" w:cs="Arial"/>
          <w:b/>
          <w:bCs/>
          <w:spacing w:val="4"/>
          <w:sz w:val="21"/>
          <w:szCs w:val="21"/>
          <w:bdr w:val="none" w:sz="0" w:space="0" w:color="auto" w:frame="1"/>
          <w:lang w:eastAsia="hr-HR"/>
        </w:rPr>
        <w:t xml:space="preserve"> </w:t>
      </w:r>
      <w:r>
        <w:rPr>
          <w:rFonts w:ascii="Arial" w:eastAsia="Times New Roman" w:hAnsi="Arial" w:cs="Arial"/>
          <w:b/>
          <w:bCs/>
          <w:spacing w:val="4"/>
          <w:sz w:val="21"/>
          <w:szCs w:val="21"/>
          <w:bdr w:val="none" w:sz="0" w:space="0" w:color="auto" w:frame="1"/>
          <w:lang w:eastAsia="hr-HR"/>
        </w:rPr>
        <w:t xml:space="preserve">u Ivanić Gradu, Industrijska cesta </w:t>
      </w:r>
    </w:p>
    <w:p w14:paraId="6A3283A0" w14:textId="77777777" w:rsidR="004C0538" w:rsidRDefault="004C0538" w:rsidP="004C0538">
      <w:pPr>
        <w:shd w:val="clear" w:color="auto" w:fill="FFFFFF"/>
        <w:spacing w:after="0" w:line="240" w:lineRule="auto"/>
        <w:jc w:val="center"/>
        <w:textAlignment w:val="baseline"/>
        <w:rPr>
          <w:rFonts w:ascii="Arial" w:eastAsia="Times New Roman" w:hAnsi="Arial" w:cs="Arial"/>
          <w:b/>
          <w:bCs/>
          <w:spacing w:val="4"/>
          <w:sz w:val="21"/>
          <w:szCs w:val="21"/>
          <w:bdr w:val="none" w:sz="0" w:space="0" w:color="auto" w:frame="1"/>
          <w:lang w:eastAsia="hr-HR"/>
        </w:rPr>
      </w:pPr>
    </w:p>
    <w:p w14:paraId="2EF07109" w14:textId="77777777" w:rsidR="004C0538" w:rsidRPr="00F400BA" w:rsidRDefault="004C0538" w:rsidP="004C0538">
      <w:pPr>
        <w:shd w:val="clear" w:color="auto" w:fill="FFFFFF"/>
        <w:spacing w:after="0" w:line="240" w:lineRule="auto"/>
        <w:jc w:val="center"/>
        <w:textAlignment w:val="baseline"/>
        <w:rPr>
          <w:rFonts w:ascii="Arial" w:eastAsia="Times New Roman" w:hAnsi="Arial" w:cs="Arial"/>
          <w:spacing w:val="4"/>
          <w:sz w:val="21"/>
          <w:szCs w:val="21"/>
          <w:lang w:eastAsia="hr-HR"/>
        </w:rPr>
      </w:pPr>
      <w:r w:rsidRPr="00F400BA">
        <w:rPr>
          <w:rFonts w:ascii="Arial" w:eastAsia="Times New Roman" w:hAnsi="Arial" w:cs="Arial"/>
          <w:b/>
          <w:bCs/>
          <w:spacing w:val="4"/>
          <w:sz w:val="21"/>
          <w:szCs w:val="21"/>
          <w:bdr w:val="none" w:sz="0" w:space="0" w:color="auto" w:frame="1"/>
          <w:lang w:eastAsia="hr-HR"/>
        </w:rPr>
        <w:t>Lovinčićeva 6b</w:t>
      </w:r>
    </w:p>
    <w:p w14:paraId="592D2CED" w14:textId="77777777" w:rsidR="004C0538" w:rsidRPr="00F400BA" w:rsidRDefault="004C0538" w:rsidP="004C0538">
      <w:pPr>
        <w:shd w:val="clear" w:color="auto" w:fill="FFFFFF"/>
        <w:spacing w:after="0" w:line="240" w:lineRule="auto"/>
        <w:jc w:val="center"/>
        <w:textAlignment w:val="baseline"/>
        <w:rPr>
          <w:rFonts w:ascii="Arial" w:eastAsia="Times New Roman" w:hAnsi="Arial" w:cs="Arial"/>
          <w:spacing w:val="4"/>
          <w:sz w:val="21"/>
          <w:szCs w:val="21"/>
          <w:lang w:eastAsia="hr-HR"/>
        </w:rPr>
      </w:pPr>
      <w:r w:rsidRPr="00F400BA">
        <w:rPr>
          <w:rFonts w:ascii="Arial" w:eastAsia="Times New Roman" w:hAnsi="Arial" w:cs="Arial"/>
          <w:b/>
          <w:bCs/>
          <w:spacing w:val="4"/>
          <w:sz w:val="21"/>
          <w:szCs w:val="21"/>
          <w:bdr w:val="none" w:sz="0" w:space="0" w:color="auto" w:frame="1"/>
          <w:lang w:eastAsia="hr-HR"/>
        </w:rPr>
        <w:t>10000 ZAGREB</w:t>
      </w:r>
    </w:p>
    <w:p w14:paraId="352164F4" w14:textId="77777777" w:rsidR="004C0538" w:rsidRDefault="004C0538" w:rsidP="004C0538">
      <w:pPr>
        <w:shd w:val="clear" w:color="auto" w:fill="FFFFFF"/>
        <w:spacing w:after="0" w:line="240" w:lineRule="auto"/>
        <w:textAlignment w:val="baseline"/>
        <w:rPr>
          <w:rFonts w:ascii="Arial" w:eastAsia="Times New Roman" w:hAnsi="Arial" w:cs="Arial"/>
          <w:b/>
          <w:bCs/>
          <w:spacing w:val="4"/>
          <w:sz w:val="21"/>
          <w:szCs w:val="21"/>
          <w:bdr w:val="none" w:sz="0" w:space="0" w:color="auto" w:frame="1"/>
          <w:lang w:eastAsia="hr-HR"/>
        </w:rPr>
      </w:pPr>
      <w:r w:rsidRPr="00F400BA">
        <w:rPr>
          <w:rFonts w:ascii="Arial" w:eastAsia="Times New Roman" w:hAnsi="Arial" w:cs="Arial"/>
          <w:b/>
          <w:bCs/>
          <w:spacing w:val="4"/>
          <w:sz w:val="21"/>
          <w:szCs w:val="21"/>
          <w:bdr w:val="none" w:sz="0" w:space="0" w:color="auto" w:frame="1"/>
          <w:lang w:eastAsia="hr-HR"/>
        </w:rPr>
        <w:t> </w:t>
      </w:r>
    </w:p>
    <w:p w14:paraId="5D2AAAD9" w14:textId="77777777" w:rsidR="004C0538" w:rsidRPr="00F400BA" w:rsidRDefault="004C0538" w:rsidP="004C0538">
      <w:pPr>
        <w:shd w:val="clear" w:color="auto" w:fill="FFFFFF"/>
        <w:spacing w:after="0" w:line="240" w:lineRule="auto"/>
        <w:textAlignment w:val="baseline"/>
        <w:rPr>
          <w:rFonts w:ascii="Arial" w:eastAsia="Times New Roman" w:hAnsi="Arial" w:cs="Arial"/>
          <w:spacing w:val="4"/>
          <w:sz w:val="21"/>
          <w:szCs w:val="21"/>
          <w:lang w:eastAsia="hr-HR"/>
        </w:rPr>
      </w:pPr>
    </w:p>
    <w:p w14:paraId="48E9283D" w14:textId="77777777" w:rsidR="004C0538" w:rsidRPr="00F400BA" w:rsidRDefault="004C0538" w:rsidP="004C0538">
      <w:pPr>
        <w:shd w:val="clear" w:color="auto" w:fill="FFFFFF"/>
        <w:spacing w:after="0" w:line="240" w:lineRule="auto"/>
        <w:jc w:val="center"/>
        <w:textAlignment w:val="baseline"/>
        <w:rPr>
          <w:rFonts w:ascii="Arial" w:eastAsia="Times New Roman" w:hAnsi="Arial" w:cs="Arial"/>
          <w:spacing w:val="4"/>
          <w:sz w:val="21"/>
          <w:szCs w:val="21"/>
          <w:lang w:eastAsia="hr-HR"/>
        </w:rPr>
      </w:pPr>
      <w:r w:rsidRPr="00F400BA">
        <w:rPr>
          <w:rFonts w:ascii="Arial" w:eastAsia="Times New Roman" w:hAnsi="Arial" w:cs="Arial"/>
          <w:b/>
          <w:bCs/>
          <w:spacing w:val="4"/>
          <w:sz w:val="21"/>
          <w:szCs w:val="21"/>
          <w:bdr w:val="none" w:sz="0" w:space="0" w:color="auto" w:frame="1"/>
          <w:lang w:eastAsia="hr-HR"/>
        </w:rPr>
        <w:t>Točka 4.</w:t>
      </w:r>
    </w:p>
    <w:p w14:paraId="33B98B18" w14:textId="77777777" w:rsidR="004C0538" w:rsidRDefault="004C0538" w:rsidP="004C0538">
      <w:pPr>
        <w:shd w:val="clear" w:color="auto" w:fill="FFFFFF"/>
        <w:spacing w:after="0" w:line="240" w:lineRule="auto"/>
        <w:textAlignment w:val="baseline"/>
        <w:rPr>
          <w:rFonts w:ascii="Arial" w:eastAsia="Times New Roman" w:hAnsi="Arial" w:cs="Arial"/>
          <w:spacing w:val="4"/>
          <w:sz w:val="21"/>
          <w:szCs w:val="21"/>
          <w:lang w:eastAsia="hr-HR"/>
        </w:rPr>
      </w:pPr>
      <w:r w:rsidRPr="00F400BA">
        <w:rPr>
          <w:rFonts w:ascii="Arial" w:eastAsia="Times New Roman" w:hAnsi="Arial" w:cs="Arial"/>
          <w:spacing w:val="4"/>
          <w:sz w:val="21"/>
          <w:szCs w:val="21"/>
          <w:lang w:eastAsia="hr-HR"/>
        </w:rPr>
        <w:t> </w:t>
      </w:r>
    </w:p>
    <w:p w14:paraId="7019F6E0" w14:textId="77777777" w:rsidR="004C0538" w:rsidRPr="00F400BA" w:rsidRDefault="004C0538" w:rsidP="004C0538">
      <w:pPr>
        <w:shd w:val="clear" w:color="auto" w:fill="FFFFFF"/>
        <w:spacing w:after="300" w:line="240" w:lineRule="auto"/>
        <w:jc w:val="both"/>
        <w:textAlignment w:val="baseline"/>
        <w:rPr>
          <w:rFonts w:ascii="Arial" w:eastAsia="Times New Roman" w:hAnsi="Arial" w:cs="Arial"/>
          <w:spacing w:val="4"/>
          <w:sz w:val="21"/>
          <w:szCs w:val="21"/>
          <w:lang w:eastAsia="hr-HR"/>
        </w:rPr>
      </w:pPr>
      <w:r w:rsidRPr="00F400BA">
        <w:rPr>
          <w:rFonts w:ascii="Arial" w:eastAsia="Times New Roman" w:hAnsi="Arial" w:cs="Arial"/>
          <w:spacing w:val="4"/>
          <w:sz w:val="21"/>
          <w:szCs w:val="21"/>
          <w:lang w:eastAsia="hr-HR"/>
        </w:rPr>
        <w:t>O rezultatima, sudionici će biti pisano obaviješteni na dostavljenu e-mail adresu.</w:t>
      </w:r>
      <w:r w:rsidRPr="00F400BA">
        <w:rPr>
          <w:rFonts w:ascii="Arial" w:eastAsia="Times New Roman" w:hAnsi="Arial" w:cs="Arial"/>
          <w:spacing w:val="4"/>
          <w:sz w:val="21"/>
          <w:szCs w:val="21"/>
          <w:lang w:eastAsia="hr-HR"/>
        </w:rPr>
        <w:br/>
        <w:t>Odabrani ponuditelj dužan je sklopiti Ugovor o kupoprodaji u roku od 60 (šezdeset)</w:t>
      </w:r>
      <w:r>
        <w:rPr>
          <w:rFonts w:ascii="Arial" w:eastAsia="Times New Roman" w:hAnsi="Arial" w:cs="Arial"/>
          <w:spacing w:val="4"/>
          <w:sz w:val="21"/>
          <w:szCs w:val="21"/>
          <w:lang w:eastAsia="hr-HR"/>
        </w:rPr>
        <w:t xml:space="preserve"> </w:t>
      </w:r>
      <w:r w:rsidRPr="00F400BA">
        <w:rPr>
          <w:rFonts w:ascii="Arial" w:eastAsia="Times New Roman" w:hAnsi="Arial" w:cs="Arial"/>
          <w:spacing w:val="4"/>
          <w:sz w:val="21"/>
          <w:szCs w:val="21"/>
          <w:lang w:eastAsia="hr-HR"/>
        </w:rPr>
        <w:t>dana od dana donošenja Odluke Društva CROSCO, d.o.o. o prodaji nekretnine.</w:t>
      </w:r>
    </w:p>
    <w:p w14:paraId="2F20E371" w14:textId="77777777" w:rsidR="004C0538" w:rsidRPr="00F400BA" w:rsidRDefault="004C0538" w:rsidP="004C0538">
      <w:pPr>
        <w:shd w:val="clear" w:color="auto" w:fill="FFFFFF"/>
        <w:spacing w:after="300" w:line="240" w:lineRule="auto"/>
        <w:jc w:val="both"/>
        <w:textAlignment w:val="baseline"/>
        <w:rPr>
          <w:rFonts w:ascii="Arial" w:eastAsia="Times New Roman" w:hAnsi="Arial" w:cs="Arial"/>
          <w:spacing w:val="4"/>
          <w:sz w:val="21"/>
          <w:szCs w:val="21"/>
          <w:lang w:eastAsia="hr-HR"/>
        </w:rPr>
      </w:pPr>
      <w:r>
        <w:rPr>
          <w:rFonts w:ascii="Arial" w:eastAsia="Times New Roman" w:hAnsi="Arial" w:cs="Arial"/>
          <w:spacing w:val="4"/>
          <w:sz w:val="21"/>
          <w:szCs w:val="21"/>
          <w:lang w:eastAsia="hr-HR"/>
        </w:rPr>
        <w:t>D</w:t>
      </w:r>
      <w:r w:rsidRPr="00F400BA">
        <w:rPr>
          <w:rFonts w:ascii="Arial" w:eastAsia="Times New Roman" w:hAnsi="Arial" w:cs="Arial"/>
          <w:spacing w:val="4"/>
          <w:sz w:val="21"/>
          <w:szCs w:val="21"/>
          <w:lang w:eastAsia="hr-HR"/>
        </w:rPr>
        <w:t>odatne obavijesti i dogovor o pregledu nekretnine mogu se dobiti na telefon:</w:t>
      </w:r>
    </w:p>
    <w:p w14:paraId="1BC22777" w14:textId="77777777" w:rsidR="004C0538" w:rsidRPr="00F400BA" w:rsidRDefault="004C0538" w:rsidP="004C0538">
      <w:pPr>
        <w:shd w:val="clear" w:color="auto" w:fill="FFFFFF"/>
        <w:spacing w:after="0" w:line="240" w:lineRule="auto"/>
        <w:jc w:val="center"/>
        <w:textAlignment w:val="baseline"/>
        <w:rPr>
          <w:rFonts w:ascii="Arial" w:eastAsia="Times New Roman" w:hAnsi="Arial" w:cs="Arial"/>
          <w:b/>
          <w:bCs/>
          <w:spacing w:val="4"/>
          <w:sz w:val="21"/>
          <w:szCs w:val="21"/>
          <w:bdr w:val="none" w:sz="0" w:space="0" w:color="auto" w:frame="1"/>
          <w:lang w:eastAsia="hr-HR"/>
        </w:rPr>
      </w:pPr>
      <w:r w:rsidRPr="00F400BA">
        <w:rPr>
          <w:rFonts w:ascii="Arial" w:eastAsia="Times New Roman" w:hAnsi="Arial" w:cs="Arial"/>
          <w:b/>
          <w:bCs/>
          <w:spacing w:val="4"/>
          <w:sz w:val="21"/>
          <w:szCs w:val="21"/>
          <w:bdr w:val="none" w:sz="0" w:space="0" w:color="auto" w:frame="1"/>
          <w:lang w:eastAsia="hr-HR"/>
        </w:rPr>
        <w:t>09</w:t>
      </w:r>
      <w:r>
        <w:rPr>
          <w:rFonts w:ascii="Arial" w:eastAsia="Times New Roman" w:hAnsi="Arial" w:cs="Arial"/>
          <w:b/>
          <w:bCs/>
          <w:spacing w:val="4"/>
          <w:sz w:val="21"/>
          <w:szCs w:val="21"/>
          <w:bdr w:val="none" w:sz="0" w:space="0" w:color="auto" w:frame="1"/>
          <w:lang w:eastAsia="hr-HR"/>
        </w:rPr>
        <w:t>8</w:t>
      </w:r>
      <w:r w:rsidRPr="00F400BA">
        <w:rPr>
          <w:rFonts w:ascii="Arial" w:eastAsia="Times New Roman" w:hAnsi="Arial" w:cs="Arial"/>
          <w:b/>
          <w:bCs/>
          <w:spacing w:val="4"/>
          <w:sz w:val="21"/>
          <w:szCs w:val="21"/>
          <w:bdr w:val="none" w:sz="0" w:space="0" w:color="auto" w:frame="1"/>
          <w:lang w:eastAsia="hr-HR"/>
        </w:rPr>
        <w:t xml:space="preserve"> </w:t>
      </w:r>
      <w:r>
        <w:rPr>
          <w:rFonts w:ascii="Arial" w:eastAsia="Times New Roman" w:hAnsi="Arial" w:cs="Arial"/>
          <w:b/>
          <w:bCs/>
          <w:spacing w:val="4"/>
          <w:sz w:val="21"/>
          <w:szCs w:val="21"/>
          <w:bdr w:val="none" w:sz="0" w:space="0" w:color="auto" w:frame="1"/>
          <w:lang w:eastAsia="hr-HR"/>
        </w:rPr>
        <w:t>277 660</w:t>
      </w:r>
    </w:p>
    <w:p w14:paraId="0270C9AA" w14:textId="77777777" w:rsidR="004C0538" w:rsidRPr="00F400BA" w:rsidRDefault="004C0538" w:rsidP="004C0538">
      <w:pPr>
        <w:shd w:val="clear" w:color="auto" w:fill="FFFFFF"/>
        <w:spacing w:after="0" w:line="240" w:lineRule="auto"/>
        <w:textAlignment w:val="baseline"/>
        <w:rPr>
          <w:rFonts w:ascii="Arial" w:eastAsia="Times New Roman" w:hAnsi="Arial" w:cs="Arial"/>
          <w:b/>
          <w:bCs/>
          <w:spacing w:val="4"/>
          <w:sz w:val="21"/>
          <w:szCs w:val="21"/>
          <w:bdr w:val="none" w:sz="0" w:space="0" w:color="auto" w:frame="1"/>
          <w:lang w:eastAsia="hr-HR"/>
        </w:rPr>
      </w:pPr>
    </w:p>
    <w:p w14:paraId="3BF53289" w14:textId="77777777" w:rsidR="004C0538" w:rsidRPr="00F400BA" w:rsidRDefault="004C0538" w:rsidP="004C0538">
      <w:pPr>
        <w:shd w:val="clear" w:color="auto" w:fill="FFFFFF"/>
        <w:spacing w:after="0" w:line="240" w:lineRule="auto"/>
        <w:textAlignment w:val="baseline"/>
        <w:rPr>
          <w:rFonts w:ascii="Arial" w:eastAsia="Times New Roman" w:hAnsi="Arial" w:cs="Arial"/>
          <w:spacing w:val="4"/>
          <w:sz w:val="21"/>
          <w:szCs w:val="21"/>
          <w:lang w:eastAsia="hr-HR"/>
        </w:rPr>
      </w:pPr>
      <w:r w:rsidRPr="00F400BA">
        <w:rPr>
          <w:rFonts w:ascii="Arial" w:eastAsia="Times New Roman" w:hAnsi="Arial" w:cs="Arial"/>
          <w:spacing w:val="4"/>
          <w:sz w:val="21"/>
          <w:szCs w:val="21"/>
          <w:lang w:eastAsia="hr-HR"/>
        </w:rPr>
        <w:t>CROSCO, d.o.o. zadržava pravo na temelju ocjene povoljnosti ponude, prihvatiti ponudu ili ne prihvatiti niti jednu ponudu, kao i pozvati na drugi krug nadmetanja.</w:t>
      </w:r>
      <w:r w:rsidRPr="00F400BA">
        <w:rPr>
          <w:rFonts w:ascii="Arial" w:eastAsia="Times New Roman" w:hAnsi="Arial" w:cs="Arial"/>
          <w:spacing w:val="4"/>
          <w:sz w:val="21"/>
          <w:szCs w:val="21"/>
          <w:lang w:eastAsia="hr-HR"/>
        </w:rPr>
        <w:br/>
        <w:t>Pravo podnošenja ponuda imaju sve fizičke i pravne osobe s područja Republike Hrvatske i inozemstva.</w:t>
      </w:r>
    </w:p>
    <w:p w14:paraId="48A078F4" w14:textId="77777777" w:rsidR="004C0538" w:rsidRPr="00F400BA" w:rsidRDefault="004C0538" w:rsidP="004C0538">
      <w:pPr>
        <w:shd w:val="clear" w:color="auto" w:fill="FFFFFF"/>
        <w:spacing w:after="0" w:line="240" w:lineRule="auto"/>
        <w:textAlignment w:val="baseline"/>
        <w:rPr>
          <w:rFonts w:ascii="Arial" w:eastAsia="Times New Roman" w:hAnsi="Arial" w:cs="Arial"/>
          <w:spacing w:val="4"/>
          <w:sz w:val="21"/>
          <w:szCs w:val="21"/>
          <w:lang w:eastAsia="hr-HR"/>
        </w:rPr>
      </w:pPr>
      <w:r w:rsidRPr="00F400BA">
        <w:rPr>
          <w:rFonts w:ascii="Arial" w:eastAsia="Times New Roman" w:hAnsi="Arial" w:cs="Arial"/>
          <w:b/>
          <w:bCs/>
          <w:spacing w:val="4"/>
          <w:sz w:val="21"/>
          <w:szCs w:val="21"/>
          <w:bdr w:val="none" w:sz="0" w:space="0" w:color="auto" w:frame="1"/>
          <w:lang w:eastAsia="hr-HR"/>
        </w:rPr>
        <w:t> </w:t>
      </w:r>
    </w:p>
    <w:p w14:paraId="4F4D088C" w14:textId="77777777" w:rsidR="004C0538" w:rsidRDefault="004C0538" w:rsidP="004C0538">
      <w:pPr>
        <w:shd w:val="clear" w:color="auto" w:fill="FFFFFF"/>
        <w:spacing w:after="0" w:line="240" w:lineRule="auto"/>
        <w:jc w:val="center"/>
        <w:textAlignment w:val="baseline"/>
        <w:rPr>
          <w:rFonts w:ascii="Arial" w:eastAsia="Times New Roman" w:hAnsi="Arial" w:cs="Arial"/>
          <w:b/>
          <w:bCs/>
          <w:spacing w:val="4"/>
          <w:sz w:val="21"/>
          <w:szCs w:val="21"/>
          <w:bdr w:val="none" w:sz="0" w:space="0" w:color="auto" w:frame="1"/>
          <w:lang w:eastAsia="hr-HR"/>
        </w:rPr>
      </w:pPr>
      <w:r w:rsidRPr="00F400BA">
        <w:rPr>
          <w:rFonts w:ascii="Arial" w:eastAsia="Times New Roman" w:hAnsi="Arial" w:cs="Arial"/>
          <w:b/>
          <w:bCs/>
          <w:spacing w:val="4"/>
          <w:sz w:val="21"/>
          <w:szCs w:val="21"/>
          <w:bdr w:val="none" w:sz="0" w:space="0" w:color="auto" w:frame="1"/>
          <w:lang w:eastAsia="hr-HR"/>
        </w:rPr>
        <w:t>Točka 5.</w:t>
      </w:r>
    </w:p>
    <w:p w14:paraId="594DCFE1" w14:textId="77777777" w:rsidR="004C0538" w:rsidRPr="00F400BA" w:rsidRDefault="004C0538" w:rsidP="004C0538">
      <w:pPr>
        <w:shd w:val="clear" w:color="auto" w:fill="FFFFFF"/>
        <w:spacing w:after="0" w:line="240" w:lineRule="auto"/>
        <w:jc w:val="center"/>
        <w:textAlignment w:val="baseline"/>
        <w:rPr>
          <w:rFonts w:ascii="Arial" w:eastAsia="Times New Roman" w:hAnsi="Arial" w:cs="Arial"/>
          <w:spacing w:val="4"/>
          <w:sz w:val="21"/>
          <w:szCs w:val="21"/>
          <w:lang w:eastAsia="hr-HR"/>
        </w:rPr>
      </w:pPr>
    </w:p>
    <w:p w14:paraId="192CCF98" w14:textId="77777777" w:rsidR="004C0538" w:rsidRDefault="004C0538" w:rsidP="004C0538">
      <w:pPr>
        <w:shd w:val="clear" w:color="auto" w:fill="FFFFFF"/>
        <w:spacing w:after="0" w:line="240" w:lineRule="auto"/>
        <w:jc w:val="both"/>
        <w:textAlignment w:val="baseline"/>
        <w:rPr>
          <w:rFonts w:ascii="Arial" w:eastAsia="Times New Roman" w:hAnsi="Arial" w:cs="Arial"/>
          <w:spacing w:val="4"/>
          <w:sz w:val="21"/>
          <w:szCs w:val="21"/>
          <w:lang w:eastAsia="hr-HR"/>
        </w:rPr>
      </w:pPr>
      <w:r w:rsidRPr="00F400BA">
        <w:rPr>
          <w:rFonts w:ascii="Arial" w:eastAsia="Times New Roman" w:hAnsi="Arial" w:cs="Arial"/>
          <w:spacing w:val="4"/>
          <w:sz w:val="21"/>
          <w:szCs w:val="21"/>
          <w:lang w:eastAsia="hr-HR"/>
        </w:rPr>
        <w:t>Ističe se da je ispunjena i potpisana Izjava o suglasnosti za prikupljanje i korištenje osobnih podataka sastavni dio svake ponude. Izjava mora biti izdana na obrascu koji je pripremljen od strane INA Grupe, a koji se može preuzeti na web stranici CROSCO, d.o.o. i INA, d.d. na kojima je objavljen ovaj oglas za prodaju nekretnine.</w:t>
      </w:r>
    </w:p>
    <w:p w14:paraId="6724C06D" w14:textId="77777777" w:rsidR="004C0538" w:rsidRPr="00F400BA" w:rsidRDefault="004C0538" w:rsidP="004C0538">
      <w:pPr>
        <w:shd w:val="clear" w:color="auto" w:fill="FFFFFF"/>
        <w:spacing w:after="0" w:line="240" w:lineRule="auto"/>
        <w:textAlignment w:val="baseline"/>
        <w:rPr>
          <w:rFonts w:ascii="Arial" w:eastAsia="Times New Roman" w:hAnsi="Arial" w:cs="Arial"/>
          <w:spacing w:val="4"/>
          <w:sz w:val="21"/>
          <w:szCs w:val="21"/>
          <w:lang w:eastAsia="hr-HR"/>
        </w:rPr>
      </w:pPr>
    </w:p>
    <w:p w14:paraId="07F6F702" w14:textId="77777777" w:rsidR="004C0538" w:rsidRPr="00F400BA" w:rsidRDefault="004C0538" w:rsidP="004C0538">
      <w:pPr>
        <w:shd w:val="clear" w:color="auto" w:fill="FFFFFF"/>
        <w:spacing w:after="0" w:line="240" w:lineRule="auto"/>
        <w:jc w:val="both"/>
        <w:textAlignment w:val="baseline"/>
        <w:rPr>
          <w:rFonts w:ascii="Arial" w:eastAsia="Times New Roman" w:hAnsi="Arial" w:cs="Arial"/>
          <w:spacing w:val="4"/>
          <w:sz w:val="21"/>
          <w:szCs w:val="21"/>
          <w:lang w:eastAsia="hr-HR"/>
        </w:rPr>
      </w:pPr>
      <w:r w:rsidRPr="00F400BA">
        <w:rPr>
          <w:rFonts w:ascii="Arial" w:eastAsia="Times New Roman" w:hAnsi="Arial" w:cs="Arial"/>
          <w:spacing w:val="4"/>
          <w:sz w:val="21"/>
          <w:szCs w:val="21"/>
          <w:lang w:eastAsia="hr-HR"/>
        </w:rPr>
        <w:t>Zainteresirane osobe se o zaštiti osobnih podataka u trgovačkom društvu CROSCO, d.o.o., u svako doba opširnije i potpuno mogu informirati u objavljenom dokumentu </w:t>
      </w:r>
      <w:r w:rsidRPr="00F400BA">
        <w:rPr>
          <w:rFonts w:ascii="Arial" w:eastAsia="Times New Roman" w:hAnsi="Arial" w:cs="Arial"/>
          <w:i/>
          <w:iCs/>
          <w:spacing w:val="4"/>
          <w:sz w:val="21"/>
          <w:szCs w:val="21"/>
          <w:bdr w:val="none" w:sz="0" w:space="0" w:color="auto" w:frame="1"/>
          <w:lang w:eastAsia="hr-HR"/>
        </w:rPr>
        <w:t>„Politika zaštite osobnih podataka u CROSCO, d.o.o.“</w:t>
      </w:r>
      <w:r w:rsidRPr="00F400BA">
        <w:rPr>
          <w:rFonts w:ascii="Arial" w:eastAsia="Times New Roman" w:hAnsi="Arial" w:cs="Arial"/>
          <w:spacing w:val="4"/>
          <w:sz w:val="21"/>
          <w:szCs w:val="21"/>
          <w:lang w:eastAsia="hr-HR"/>
        </w:rPr>
        <w:t> u kojem je detaljno navedeno zašto CROSCO, d.o.o., prikuplja osobne podatke te kako postupa s prikupljenim podacima i kome ih ustupa.</w:t>
      </w:r>
    </w:p>
    <w:p w14:paraId="286EC04D" w14:textId="77777777" w:rsidR="004C0538" w:rsidRPr="00F400BA" w:rsidRDefault="004C0538" w:rsidP="004C0538">
      <w:pPr>
        <w:shd w:val="clear" w:color="auto" w:fill="FFFFFF"/>
        <w:spacing w:after="0" w:line="240" w:lineRule="auto"/>
        <w:textAlignment w:val="baseline"/>
        <w:rPr>
          <w:rFonts w:ascii="Arial" w:eastAsia="Times New Roman" w:hAnsi="Arial" w:cs="Arial"/>
          <w:spacing w:val="4"/>
          <w:sz w:val="21"/>
          <w:szCs w:val="21"/>
          <w:lang w:eastAsia="hr-HR"/>
        </w:rPr>
      </w:pPr>
      <w:r w:rsidRPr="00F400BA">
        <w:rPr>
          <w:rFonts w:ascii="Arial" w:eastAsia="Times New Roman" w:hAnsi="Arial" w:cs="Arial"/>
          <w:spacing w:val="4"/>
          <w:sz w:val="21"/>
          <w:szCs w:val="21"/>
          <w:lang w:eastAsia="hr-HR"/>
        </w:rPr>
        <w:t>Politika zaštite osobnih podataka u CROSCO, d.o.o., dostupna je na internetskoj stranici CROSCO, d.o.o., </w:t>
      </w:r>
      <w:hyperlink r:id="rId6" w:tgtFrame="_blank" w:history="1">
        <w:r w:rsidRPr="00F400BA">
          <w:rPr>
            <w:rFonts w:ascii="Arial" w:eastAsia="Times New Roman" w:hAnsi="Arial" w:cs="Arial"/>
            <w:color w:val="005A9C"/>
            <w:spacing w:val="4"/>
            <w:sz w:val="21"/>
            <w:szCs w:val="21"/>
            <w:u w:val="single"/>
            <w:bdr w:val="none" w:sz="0" w:space="0" w:color="auto" w:frame="1"/>
            <w:lang w:eastAsia="hr-HR"/>
          </w:rPr>
          <w:t>https://crosco.com/zastita-osobnih-podataka</w:t>
        </w:r>
      </w:hyperlink>
    </w:p>
    <w:p w14:paraId="3BD402C5" w14:textId="77777777" w:rsidR="004C0538" w:rsidRPr="00F400BA" w:rsidRDefault="004C0538" w:rsidP="004C0538">
      <w:pPr>
        <w:shd w:val="clear" w:color="auto" w:fill="FFFFFF"/>
        <w:spacing w:after="0"/>
        <w:textAlignment w:val="baseline"/>
        <w:rPr>
          <w:rFonts w:ascii="Arial" w:eastAsia="Times New Roman" w:hAnsi="Arial" w:cs="Arial"/>
          <w:spacing w:val="4"/>
          <w:sz w:val="21"/>
          <w:szCs w:val="21"/>
          <w:lang w:eastAsia="hr-HR"/>
        </w:rPr>
      </w:pPr>
    </w:p>
    <w:p w14:paraId="4F7B0D44" w14:textId="77777777" w:rsidR="004C0538" w:rsidRPr="00F400BA" w:rsidRDefault="004C0538" w:rsidP="004C0538"/>
    <w:p w14:paraId="0186AF9F" w14:textId="77777777" w:rsidR="004C0538" w:rsidRDefault="004C0538">
      <w:pPr>
        <w:rPr>
          <w:b/>
          <w:i/>
        </w:rPr>
      </w:pPr>
    </w:p>
    <w:p w14:paraId="18D86AFF" w14:textId="77777777" w:rsidR="004C0538" w:rsidRDefault="004C0538">
      <w:pPr>
        <w:rPr>
          <w:b/>
          <w:i/>
        </w:rPr>
      </w:pPr>
    </w:p>
    <w:p w14:paraId="6B638028" w14:textId="77777777" w:rsidR="004C0538" w:rsidRDefault="004C0538">
      <w:pPr>
        <w:rPr>
          <w:b/>
          <w:i/>
        </w:rPr>
      </w:pPr>
    </w:p>
    <w:p w14:paraId="04A2DAAD" w14:textId="77777777" w:rsidR="004C0538" w:rsidRDefault="004C0538">
      <w:pPr>
        <w:rPr>
          <w:b/>
          <w:i/>
        </w:rPr>
      </w:pPr>
    </w:p>
    <w:p w14:paraId="3B260F81" w14:textId="77777777" w:rsidR="004C0538" w:rsidRDefault="004C0538">
      <w:pPr>
        <w:rPr>
          <w:b/>
          <w:i/>
        </w:rPr>
      </w:pPr>
    </w:p>
    <w:bookmarkEnd w:id="0"/>
    <w:p w14:paraId="748DAB7F" w14:textId="77777777" w:rsidR="004C0538" w:rsidRDefault="004C0538">
      <w:pPr>
        <w:rPr>
          <w:b/>
          <w:i/>
        </w:rPr>
      </w:pPr>
    </w:p>
    <w:sectPr w:rsidR="004C05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A7BC4"/>
    <w:multiLevelType w:val="multilevel"/>
    <w:tmpl w:val="BF5EF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AF082B"/>
    <w:multiLevelType w:val="multilevel"/>
    <w:tmpl w:val="0D7E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766783"/>
    <w:multiLevelType w:val="multilevel"/>
    <w:tmpl w:val="9E64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CD4"/>
    <w:rsid w:val="00010125"/>
    <w:rsid w:val="00015241"/>
    <w:rsid w:val="000E5BC7"/>
    <w:rsid w:val="002509D7"/>
    <w:rsid w:val="002773F4"/>
    <w:rsid w:val="00364C4C"/>
    <w:rsid w:val="003D0F2D"/>
    <w:rsid w:val="00401BC1"/>
    <w:rsid w:val="00423A58"/>
    <w:rsid w:val="00424115"/>
    <w:rsid w:val="00434449"/>
    <w:rsid w:val="004C0538"/>
    <w:rsid w:val="004E11A8"/>
    <w:rsid w:val="00552A20"/>
    <w:rsid w:val="00593742"/>
    <w:rsid w:val="005F7B59"/>
    <w:rsid w:val="00626C9F"/>
    <w:rsid w:val="006303D3"/>
    <w:rsid w:val="00645269"/>
    <w:rsid w:val="00676D82"/>
    <w:rsid w:val="006850A2"/>
    <w:rsid w:val="00772A9C"/>
    <w:rsid w:val="007F2D4D"/>
    <w:rsid w:val="008034CC"/>
    <w:rsid w:val="00860B24"/>
    <w:rsid w:val="008910BE"/>
    <w:rsid w:val="008C0825"/>
    <w:rsid w:val="008D4173"/>
    <w:rsid w:val="008E2089"/>
    <w:rsid w:val="009046A9"/>
    <w:rsid w:val="0099328A"/>
    <w:rsid w:val="009E0E6B"/>
    <w:rsid w:val="00A62B49"/>
    <w:rsid w:val="00AE6F36"/>
    <w:rsid w:val="00AF5100"/>
    <w:rsid w:val="00B4229E"/>
    <w:rsid w:val="00B61CC2"/>
    <w:rsid w:val="00BB2C79"/>
    <w:rsid w:val="00BC4A2F"/>
    <w:rsid w:val="00BD1CD4"/>
    <w:rsid w:val="00BD770D"/>
    <w:rsid w:val="00C10C0D"/>
    <w:rsid w:val="00C267F5"/>
    <w:rsid w:val="00C73A06"/>
    <w:rsid w:val="00CD417A"/>
    <w:rsid w:val="00D5078A"/>
    <w:rsid w:val="00D55AC0"/>
    <w:rsid w:val="00D81D73"/>
    <w:rsid w:val="00D86340"/>
    <w:rsid w:val="00DF441A"/>
    <w:rsid w:val="00DF497C"/>
    <w:rsid w:val="00E27395"/>
    <w:rsid w:val="00FE5A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3D1B"/>
  <w15:chartTrackingRefBased/>
  <w15:docId w15:val="{D049AB74-D460-43B3-9594-584EFB80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D1CD4"/>
    <w:pPr>
      <w:spacing w:after="120" w:line="240" w:lineRule="auto"/>
    </w:pPr>
    <w:rPr>
      <w:rFonts w:ascii="Arial" w:eastAsia="Times New Roman" w:hAnsi="Arial" w:cs="Arial"/>
      <w:szCs w:val="24"/>
    </w:rPr>
  </w:style>
  <w:style w:type="character" w:customStyle="1" w:styleId="BodyTextChar">
    <w:name w:val="Body Text Char"/>
    <w:basedOn w:val="DefaultParagraphFont"/>
    <w:link w:val="BodyText"/>
    <w:semiHidden/>
    <w:rsid w:val="00BD1CD4"/>
    <w:rPr>
      <w:rFonts w:ascii="Arial" w:eastAsia="Times New Roman" w:hAnsi="Arial" w:cs="Arial"/>
      <w:szCs w:val="24"/>
    </w:rPr>
  </w:style>
  <w:style w:type="paragraph" w:customStyle="1" w:styleId="TekstOsnovni">
    <w:name w:val="Tekst Osnovni"/>
    <w:basedOn w:val="Normal"/>
    <w:rsid w:val="00BD1CD4"/>
    <w:pPr>
      <w:spacing w:before="60" w:after="120" w:line="240" w:lineRule="auto"/>
      <w:ind w:left="454"/>
    </w:pPr>
    <w:rPr>
      <w:rFonts w:ascii="Arial" w:eastAsia="Times New Roman" w:hAnsi="Arial" w:cs="Arial"/>
      <w:szCs w:val="24"/>
    </w:rPr>
  </w:style>
  <w:style w:type="paragraph" w:styleId="ListParagraph">
    <w:name w:val="List Paragraph"/>
    <w:basedOn w:val="Normal"/>
    <w:uiPriority w:val="34"/>
    <w:qFormat/>
    <w:rsid w:val="004C053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75334">
      <w:bodyDiv w:val="1"/>
      <w:marLeft w:val="0"/>
      <w:marRight w:val="0"/>
      <w:marTop w:val="0"/>
      <w:marBottom w:val="0"/>
      <w:divBdr>
        <w:top w:val="none" w:sz="0" w:space="0" w:color="auto"/>
        <w:left w:val="none" w:sz="0" w:space="0" w:color="auto"/>
        <w:bottom w:val="none" w:sz="0" w:space="0" w:color="auto"/>
        <w:right w:val="none" w:sz="0" w:space="0" w:color="auto"/>
      </w:divBdr>
    </w:div>
    <w:div w:id="383482931">
      <w:bodyDiv w:val="1"/>
      <w:marLeft w:val="0"/>
      <w:marRight w:val="0"/>
      <w:marTop w:val="0"/>
      <w:marBottom w:val="0"/>
      <w:divBdr>
        <w:top w:val="none" w:sz="0" w:space="0" w:color="auto"/>
        <w:left w:val="none" w:sz="0" w:space="0" w:color="auto"/>
        <w:bottom w:val="none" w:sz="0" w:space="0" w:color="auto"/>
        <w:right w:val="none" w:sz="0" w:space="0" w:color="auto"/>
      </w:divBdr>
    </w:div>
    <w:div w:id="574170793">
      <w:bodyDiv w:val="1"/>
      <w:marLeft w:val="0"/>
      <w:marRight w:val="0"/>
      <w:marTop w:val="0"/>
      <w:marBottom w:val="0"/>
      <w:divBdr>
        <w:top w:val="none" w:sz="0" w:space="0" w:color="auto"/>
        <w:left w:val="none" w:sz="0" w:space="0" w:color="auto"/>
        <w:bottom w:val="none" w:sz="0" w:space="0" w:color="auto"/>
        <w:right w:val="none" w:sz="0" w:space="0" w:color="auto"/>
      </w:divBdr>
    </w:div>
    <w:div w:id="1148861480">
      <w:bodyDiv w:val="1"/>
      <w:marLeft w:val="0"/>
      <w:marRight w:val="0"/>
      <w:marTop w:val="0"/>
      <w:marBottom w:val="0"/>
      <w:divBdr>
        <w:top w:val="none" w:sz="0" w:space="0" w:color="auto"/>
        <w:left w:val="none" w:sz="0" w:space="0" w:color="auto"/>
        <w:bottom w:val="none" w:sz="0" w:space="0" w:color="auto"/>
        <w:right w:val="none" w:sz="0" w:space="0" w:color="auto"/>
      </w:divBdr>
    </w:div>
    <w:div w:id="168940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osco.com/zastita-osobnih-podatak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1475</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Eterović Jasminka</dc:creator>
  <cp:keywords/>
  <dc:description/>
  <cp:lastModifiedBy>Eterović Jasminka</cp:lastModifiedBy>
  <cp:revision>10</cp:revision>
  <dcterms:created xsi:type="dcterms:W3CDTF">2022-03-04T09:55:00Z</dcterms:created>
  <dcterms:modified xsi:type="dcterms:W3CDTF">2022-04-08T09:37:00Z</dcterms:modified>
</cp:coreProperties>
</file>